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C6C" w:rsidRPr="00D151FC" w:rsidRDefault="00FE1C6C" w:rsidP="00FE1C6C">
      <w:pPr>
        <w:jc w:val="center"/>
        <w:rPr>
          <w:b/>
        </w:rPr>
      </w:pPr>
      <w:r w:rsidRPr="00D151FC">
        <w:rPr>
          <w:b/>
        </w:rPr>
        <w:t>ДОГОВОР</w:t>
      </w:r>
      <w:r w:rsidR="00EB42C2">
        <w:rPr>
          <w:b/>
        </w:rPr>
        <w:t xml:space="preserve"> № _______(номер заявки)</w:t>
      </w:r>
    </w:p>
    <w:p w:rsidR="00FE1C6C" w:rsidRPr="00D151FC" w:rsidRDefault="00FE1C6C" w:rsidP="00FE1C6C">
      <w:pPr>
        <w:jc w:val="center"/>
        <w:rPr>
          <w:b/>
        </w:rPr>
      </w:pPr>
      <w:r w:rsidRPr="00D151FC">
        <w:rPr>
          <w:b/>
        </w:rPr>
        <w:t xml:space="preserve">на </w:t>
      </w:r>
      <w:r w:rsidR="00582C13" w:rsidRPr="00D151FC">
        <w:rPr>
          <w:b/>
        </w:rPr>
        <w:t>оказание услуг</w:t>
      </w:r>
      <w:r w:rsidR="00A873AB" w:rsidRPr="00D151FC">
        <w:rPr>
          <w:b/>
        </w:rPr>
        <w:t xml:space="preserve"> </w:t>
      </w:r>
      <w:r w:rsidR="00B773D0">
        <w:rPr>
          <w:b/>
        </w:rPr>
        <w:t>по  выполнению функций счетной комиссии</w:t>
      </w:r>
    </w:p>
    <w:p w:rsidR="00FE1C6C" w:rsidRPr="00161C24" w:rsidRDefault="00FE1C6C" w:rsidP="00FE1C6C">
      <w:pPr>
        <w:jc w:val="center"/>
      </w:pPr>
    </w:p>
    <w:p w:rsidR="00FE1C6C" w:rsidRPr="00A47BB0" w:rsidRDefault="00A47BB0" w:rsidP="00FE1C6C">
      <w:pPr>
        <w:jc w:val="both"/>
      </w:pPr>
      <w:r w:rsidRPr="00A47BB0">
        <w:t>г. ___________________</w:t>
      </w:r>
      <w:r w:rsidR="00FE1C6C" w:rsidRPr="00A47BB0">
        <w:t xml:space="preserve">               </w:t>
      </w:r>
      <w:r w:rsidR="00334EE7" w:rsidRPr="00A47BB0">
        <w:t xml:space="preserve">                             </w:t>
      </w:r>
      <w:r w:rsidR="00334EE7" w:rsidRPr="00A47BB0">
        <w:tab/>
      </w:r>
      <w:r w:rsidR="00703FA9" w:rsidRPr="00A47BB0">
        <w:tab/>
      </w:r>
      <w:r w:rsidR="00FE1C6C" w:rsidRPr="00A47BB0">
        <w:tab/>
      </w:r>
      <w:r w:rsidR="004B4FE4" w:rsidRPr="00A47BB0">
        <w:t xml:space="preserve">        </w:t>
      </w:r>
      <w:r w:rsidR="00FE1C6C" w:rsidRPr="00A47BB0">
        <w:t>«</w:t>
      </w:r>
      <w:r w:rsidR="00841BC8" w:rsidRPr="00A47BB0">
        <w:t>___</w:t>
      </w:r>
      <w:r w:rsidR="00FE1C6C" w:rsidRPr="00A47BB0">
        <w:t xml:space="preserve">» </w:t>
      </w:r>
      <w:r w:rsidR="00841BC8" w:rsidRPr="00A47BB0">
        <w:t>________</w:t>
      </w:r>
      <w:r w:rsidR="00FE1C6C" w:rsidRPr="00A47BB0">
        <w:t>20</w:t>
      </w:r>
      <w:r w:rsidR="006C04D8">
        <w:t>2</w:t>
      </w:r>
      <w:r w:rsidR="00584D37">
        <w:t>5</w:t>
      </w:r>
      <w:r w:rsidR="00FE1C6C" w:rsidRPr="00A47BB0">
        <w:t xml:space="preserve"> г.</w:t>
      </w:r>
    </w:p>
    <w:p w:rsidR="00FE1C6C" w:rsidRPr="00161C24" w:rsidRDefault="00FE1C6C" w:rsidP="00FE1C6C">
      <w:pPr>
        <w:jc w:val="both"/>
      </w:pPr>
    </w:p>
    <w:p w:rsidR="00FE1C6C" w:rsidRPr="00161C24" w:rsidRDefault="00FE1C6C" w:rsidP="00FE1C6C">
      <w:pPr>
        <w:jc w:val="both"/>
      </w:pPr>
      <w:r w:rsidRPr="00161C24">
        <w:tab/>
      </w:r>
      <w:r w:rsidR="00257B3D">
        <w:rPr>
          <w:b/>
        </w:rPr>
        <w:t>Акционерное общество «_____________</w:t>
      </w:r>
      <w:r w:rsidR="00391296">
        <w:rPr>
          <w:b/>
        </w:rPr>
        <w:t>____</w:t>
      </w:r>
      <w:r w:rsidR="00257B3D">
        <w:rPr>
          <w:b/>
        </w:rPr>
        <w:t>____»</w:t>
      </w:r>
      <w:r w:rsidR="00257B3D" w:rsidRPr="00161C24">
        <w:t>,</w:t>
      </w:r>
      <w:r w:rsidR="00257B3D" w:rsidRPr="00097018">
        <w:t xml:space="preserve"> </w:t>
      </w:r>
      <w:r w:rsidR="00257B3D" w:rsidRPr="00161C24">
        <w:t>именуем</w:t>
      </w:r>
      <w:r w:rsidR="00257B3D">
        <w:t>ое</w:t>
      </w:r>
      <w:r w:rsidR="00257B3D" w:rsidRPr="00161C24">
        <w:t xml:space="preserve"> в дальнейшем «</w:t>
      </w:r>
      <w:r w:rsidR="00257B3D">
        <w:t>Общество», в лице ______________________________________, действующего на основании _______________,</w:t>
      </w:r>
      <w:r w:rsidRPr="00161C24">
        <w:t xml:space="preserve"> с одной стороны, </w:t>
      </w:r>
      <w:r w:rsidRPr="00161C24">
        <w:tab/>
        <w:t>и</w:t>
      </w:r>
    </w:p>
    <w:p w:rsidR="00FE1C6C" w:rsidRPr="00161C24" w:rsidRDefault="00AE4549" w:rsidP="00A47BB0">
      <w:pPr>
        <w:ind w:firstLine="708"/>
        <w:jc w:val="both"/>
      </w:pPr>
      <w:r>
        <w:rPr>
          <w:b/>
        </w:rPr>
        <w:t>а</w:t>
      </w:r>
      <w:r w:rsidR="00257B3D" w:rsidRPr="00334EE7">
        <w:rPr>
          <w:b/>
        </w:rPr>
        <w:t>кционерное общество «</w:t>
      </w:r>
      <w:r>
        <w:rPr>
          <w:b/>
        </w:rPr>
        <w:t>Специализированный Регистратор «КОМПАС</w:t>
      </w:r>
      <w:r w:rsidR="00257B3D" w:rsidRPr="00334EE7">
        <w:rPr>
          <w:b/>
        </w:rPr>
        <w:t>»</w:t>
      </w:r>
      <w:r w:rsidR="00257B3D" w:rsidRPr="00161C24">
        <w:t xml:space="preserve">, именуемое в дальнейшем </w:t>
      </w:r>
      <w:r w:rsidR="00257B3D">
        <w:t>«Регистратор»</w:t>
      </w:r>
      <w:r w:rsidR="00257B3D" w:rsidRPr="00161C24">
        <w:t xml:space="preserve">, в лице </w:t>
      </w:r>
      <w:r w:rsidR="00257B3D">
        <w:t xml:space="preserve">Генерального </w:t>
      </w:r>
      <w:r w:rsidR="00257B3D" w:rsidRPr="00161C24">
        <w:t xml:space="preserve">директора </w:t>
      </w:r>
      <w:r w:rsidR="00257B3D">
        <w:t>Алехина А. Ю.</w:t>
      </w:r>
      <w:r w:rsidR="00257B3D" w:rsidRPr="00161C24">
        <w:t>, действующе</w:t>
      </w:r>
      <w:r w:rsidR="00257B3D">
        <w:t>го</w:t>
      </w:r>
      <w:r w:rsidR="00257B3D" w:rsidRPr="00161C24">
        <w:t xml:space="preserve"> на основании Устава</w:t>
      </w:r>
      <w:r w:rsidR="00257B3D">
        <w:t>,</w:t>
      </w:r>
      <w:r w:rsidR="00257B3D">
        <w:rPr>
          <w:b/>
        </w:rPr>
        <w:t xml:space="preserve"> </w:t>
      </w:r>
      <w:r w:rsidR="00FE1C6C" w:rsidRPr="00161C24">
        <w:t>с другой стороны,</w:t>
      </w:r>
      <w:r w:rsidR="00565E8B">
        <w:t xml:space="preserve"> </w:t>
      </w:r>
      <w:r w:rsidR="00FE1C6C" w:rsidRPr="00161C24">
        <w:t>заключили настоящий договор о нижеследующем:</w:t>
      </w:r>
    </w:p>
    <w:p w:rsidR="00FE1C6C" w:rsidRPr="00161C24" w:rsidRDefault="00FE1C6C" w:rsidP="00FE1C6C">
      <w:pPr>
        <w:jc w:val="both"/>
      </w:pPr>
    </w:p>
    <w:p w:rsidR="00FE1C6C" w:rsidRDefault="00FE1C6C" w:rsidP="00A74CB8">
      <w:pPr>
        <w:numPr>
          <w:ilvl w:val="0"/>
          <w:numId w:val="1"/>
        </w:numPr>
        <w:jc w:val="center"/>
      </w:pPr>
      <w:r w:rsidRPr="00161C24">
        <w:t>ПРЕДМЕТ ДОГОВОРА</w:t>
      </w:r>
    </w:p>
    <w:p w:rsidR="00FE1C6C" w:rsidRPr="00161C24" w:rsidRDefault="00A47BB0" w:rsidP="00FE1C6C">
      <w:pPr>
        <w:jc w:val="both"/>
      </w:pPr>
      <w:r>
        <w:tab/>
        <w:t xml:space="preserve">1.1. </w:t>
      </w:r>
      <w:proofErr w:type="gramStart"/>
      <w:r>
        <w:t>Регистратор</w:t>
      </w:r>
      <w:r w:rsidR="00FE1C6C" w:rsidRPr="00161C24">
        <w:t xml:space="preserve"> обязуется по поручению </w:t>
      </w:r>
      <w:r>
        <w:t>Общества</w:t>
      </w:r>
      <w:r w:rsidR="00FE1C6C" w:rsidRPr="00161C24">
        <w:t xml:space="preserve"> предостав</w:t>
      </w:r>
      <w:r w:rsidR="00083985">
        <w:t>и</w:t>
      </w:r>
      <w:r w:rsidR="00FE1C6C" w:rsidRPr="00161C24">
        <w:t>ть ему услуги</w:t>
      </w:r>
      <w:r w:rsidR="0043682C">
        <w:t xml:space="preserve"> </w:t>
      </w:r>
      <w:r w:rsidR="001E1A0A">
        <w:t xml:space="preserve">по </w:t>
      </w:r>
      <w:r w:rsidR="003C7024">
        <w:t>выполнению функций счетной комиссии на</w:t>
      </w:r>
      <w:r w:rsidR="002933F4">
        <w:t xml:space="preserve"> </w:t>
      </w:r>
      <w:r w:rsidR="002C5F0B">
        <w:t>годовом/внеочередном заседании</w:t>
      </w:r>
      <w:r w:rsidR="001E27EB">
        <w:t xml:space="preserve"> </w:t>
      </w:r>
      <w:r w:rsidR="00CD3BE2">
        <w:t>обще</w:t>
      </w:r>
      <w:r w:rsidR="002933F4">
        <w:t>го</w:t>
      </w:r>
      <w:r w:rsidR="00CD3BE2">
        <w:t xml:space="preserve"> собрани</w:t>
      </w:r>
      <w:r w:rsidR="002933F4">
        <w:t>я</w:t>
      </w:r>
      <w:r w:rsidR="00CD3BE2">
        <w:t xml:space="preserve"> акционеров </w:t>
      </w:r>
      <w:r>
        <w:t>Общества</w:t>
      </w:r>
      <w:r w:rsidR="00F17F98">
        <w:t xml:space="preserve">, которое состоится </w:t>
      </w:r>
      <w:r w:rsidR="00841BC8">
        <w:rPr>
          <w:b/>
        </w:rPr>
        <w:t>____________</w:t>
      </w:r>
      <w:r w:rsidR="00F17F98">
        <w:t xml:space="preserve"> года</w:t>
      </w:r>
      <w:r w:rsidR="00FE1C6C" w:rsidRPr="00161C24">
        <w:t>,</w:t>
      </w:r>
      <w:r w:rsidR="00857E1C">
        <w:t xml:space="preserve"> </w:t>
      </w:r>
      <w:r w:rsidR="00FE1C6C" w:rsidRPr="00161C24">
        <w:t xml:space="preserve"> для чего обязуется соверш</w:t>
      </w:r>
      <w:r w:rsidR="00083985">
        <w:t>и</w:t>
      </w:r>
      <w:r w:rsidR="00FE1C6C" w:rsidRPr="00161C24">
        <w:t xml:space="preserve">ть юридические и иные связанные с ними действия в объеме, оговоренном настоящим договором на </w:t>
      </w:r>
      <w:r w:rsidR="00582C13">
        <w:t>оказание</w:t>
      </w:r>
      <w:r w:rsidR="00582C13" w:rsidRPr="00582C13">
        <w:t xml:space="preserve"> </w:t>
      </w:r>
      <w:r w:rsidR="00582C13">
        <w:t>услуг</w:t>
      </w:r>
      <w:r w:rsidR="00FE1C6C" w:rsidRPr="00161C24">
        <w:t xml:space="preserve">, а </w:t>
      </w:r>
      <w:r>
        <w:t>Общество</w:t>
      </w:r>
      <w:r w:rsidR="00FE1C6C" w:rsidRPr="00161C24">
        <w:t xml:space="preserve"> обязуется обеспечить </w:t>
      </w:r>
      <w:r>
        <w:t>Регистратора</w:t>
      </w:r>
      <w:r w:rsidR="00FE1C6C" w:rsidRPr="00161C24">
        <w:t xml:space="preserve"> документами, сведениями и средствами, необходимыми дл</w:t>
      </w:r>
      <w:r w:rsidR="003C7024">
        <w:t>я оказания услуг, а также выплати</w:t>
      </w:r>
      <w:r w:rsidR="00FE1C6C" w:rsidRPr="00161C24">
        <w:t>ть ему</w:t>
      </w:r>
      <w:proofErr w:type="gramEnd"/>
      <w:r w:rsidR="00FE1C6C" w:rsidRPr="00161C24">
        <w:t xml:space="preserve"> вознаграждение на условиях и в порядке, предусмотренных настоящим договором.</w:t>
      </w:r>
    </w:p>
    <w:p w:rsidR="00CD3BE2" w:rsidRDefault="00CD3BE2" w:rsidP="00CD3BE2">
      <w:pPr>
        <w:tabs>
          <w:tab w:val="left" w:pos="2775"/>
          <w:tab w:val="center" w:pos="4960"/>
        </w:tabs>
      </w:pPr>
      <w:r>
        <w:tab/>
      </w:r>
    </w:p>
    <w:p w:rsidR="00FE1C6C" w:rsidRDefault="00CD3BE2" w:rsidP="00CD3BE2">
      <w:pPr>
        <w:tabs>
          <w:tab w:val="left" w:pos="2775"/>
          <w:tab w:val="center" w:pos="4960"/>
        </w:tabs>
      </w:pPr>
      <w:r>
        <w:tab/>
      </w:r>
      <w:r w:rsidR="00832E02">
        <w:t>2. ОБЯЗАННОСТИ  РЕГИСТРАТОРА</w:t>
      </w:r>
    </w:p>
    <w:p w:rsidR="00FE1C6C" w:rsidRDefault="006F01BA" w:rsidP="00FE1C6C">
      <w:pPr>
        <w:jc w:val="both"/>
      </w:pPr>
      <w:r>
        <w:tab/>
        <w:t>2.1. Регистратор</w:t>
      </w:r>
      <w:r w:rsidR="00FE1C6C" w:rsidRPr="00161C24">
        <w:t xml:space="preserve"> принимает на себя </w:t>
      </w:r>
      <w:r w:rsidR="00FE1C6C">
        <w:t xml:space="preserve">обязанность по </w:t>
      </w:r>
      <w:r w:rsidR="00FE1C6C" w:rsidRPr="00161C24">
        <w:t>оказани</w:t>
      </w:r>
      <w:r w:rsidR="00FE1C6C">
        <w:t>ю</w:t>
      </w:r>
      <w:r w:rsidR="00FE1C6C" w:rsidRPr="00161C24">
        <w:t xml:space="preserve"> следующих услуг</w:t>
      </w:r>
      <w:r w:rsidR="001E1A0A">
        <w:t xml:space="preserve"> </w:t>
      </w:r>
      <w:r>
        <w:t>Обществу</w:t>
      </w:r>
      <w:r w:rsidR="00FE1C6C" w:rsidRPr="00161C24">
        <w:t>:</w:t>
      </w:r>
    </w:p>
    <w:p w:rsidR="00F17F98" w:rsidRDefault="00CD3BE2" w:rsidP="00F50A38">
      <w:pPr>
        <w:ind w:firstLine="708"/>
        <w:jc w:val="both"/>
      </w:pPr>
      <w:r>
        <w:t xml:space="preserve"> </w:t>
      </w:r>
      <w:r w:rsidR="00F17F98">
        <w:t xml:space="preserve">Выполнение функций счетной комиссии на </w:t>
      </w:r>
      <w:r w:rsidR="002933F4">
        <w:t xml:space="preserve">заседании </w:t>
      </w:r>
      <w:r w:rsidR="00F17F98">
        <w:t>обще</w:t>
      </w:r>
      <w:r w:rsidR="002933F4">
        <w:t>го</w:t>
      </w:r>
      <w:r w:rsidR="00185D6E">
        <w:t xml:space="preserve"> собрания</w:t>
      </w:r>
      <w:r w:rsidR="00F17F98">
        <w:t xml:space="preserve"> акционеров</w:t>
      </w:r>
      <w:r w:rsidR="006F01BA">
        <w:t xml:space="preserve"> Общества</w:t>
      </w:r>
      <w:r w:rsidR="00F17F98">
        <w:t xml:space="preserve"> </w:t>
      </w:r>
      <w:r w:rsidR="00841BC8">
        <w:rPr>
          <w:b/>
        </w:rPr>
        <w:t>______________</w:t>
      </w:r>
      <w:r w:rsidR="00F17F98" w:rsidRPr="00C2143A">
        <w:rPr>
          <w:b/>
        </w:rPr>
        <w:t xml:space="preserve"> </w:t>
      </w:r>
      <w:r w:rsidR="00F17F98" w:rsidRPr="00501382">
        <w:t>года</w:t>
      </w:r>
      <w:r w:rsidR="00F17F98">
        <w:t xml:space="preserve">, в том числе: </w:t>
      </w:r>
    </w:p>
    <w:p w:rsidR="00F17F98" w:rsidRPr="00B86A1A" w:rsidRDefault="00AC0ED4" w:rsidP="00F17F98">
      <w:pPr>
        <w:numPr>
          <w:ilvl w:val="0"/>
          <w:numId w:val="3"/>
        </w:numPr>
        <w:tabs>
          <w:tab w:val="clear" w:pos="1429"/>
          <w:tab w:val="num" w:pos="0"/>
        </w:tabs>
        <w:autoSpaceDE w:val="0"/>
        <w:autoSpaceDN w:val="0"/>
        <w:ind w:left="0" w:firstLine="0"/>
        <w:jc w:val="both"/>
      </w:pPr>
      <w:r>
        <w:t>проверка</w:t>
      </w:r>
      <w:r w:rsidR="00F17F98" w:rsidRPr="00B86A1A">
        <w:t xml:space="preserve"> полномочи</w:t>
      </w:r>
      <w:r>
        <w:t>й</w:t>
      </w:r>
      <w:r w:rsidR="00F17F98" w:rsidRPr="00B86A1A">
        <w:t xml:space="preserve"> и регистр</w:t>
      </w:r>
      <w:r>
        <w:t>ация</w:t>
      </w:r>
      <w:r w:rsidR="00F17F98" w:rsidRPr="00B86A1A">
        <w:t xml:space="preserve"> лиц, участвующих в </w:t>
      </w:r>
      <w:r w:rsidR="002933F4">
        <w:t xml:space="preserve">заседании </w:t>
      </w:r>
      <w:r w:rsidR="00F17F98" w:rsidRPr="00B86A1A">
        <w:t>обще</w:t>
      </w:r>
      <w:r w:rsidR="002933F4">
        <w:t>го собрания</w:t>
      </w:r>
      <w:r w:rsidR="00F17F98" w:rsidRPr="00B86A1A">
        <w:t xml:space="preserve"> акционеров; </w:t>
      </w:r>
    </w:p>
    <w:p w:rsidR="00F17F98" w:rsidRDefault="00CA22EF" w:rsidP="00F17F98">
      <w:pPr>
        <w:numPr>
          <w:ilvl w:val="0"/>
          <w:numId w:val="3"/>
        </w:numPr>
        <w:tabs>
          <w:tab w:val="clear" w:pos="1429"/>
          <w:tab w:val="num" w:pos="0"/>
        </w:tabs>
        <w:autoSpaceDE w:val="0"/>
        <w:autoSpaceDN w:val="0"/>
        <w:ind w:left="0" w:firstLine="0"/>
        <w:jc w:val="both"/>
      </w:pPr>
      <w:r>
        <w:t xml:space="preserve">заполнение </w:t>
      </w:r>
      <w:r w:rsidR="002230E3">
        <w:t xml:space="preserve">ведомости регистрации лиц, принявших участие в </w:t>
      </w:r>
      <w:r w:rsidR="00B4288B">
        <w:t xml:space="preserve">заседании </w:t>
      </w:r>
      <w:r w:rsidR="002230E3">
        <w:t>обще</w:t>
      </w:r>
      <w:r w:rsidR="00B4288B">
        <w:t>го</w:t>
      </w:r>
      <w:r w:rsidR="002230E3">
        <w:t xml:space="preserve"> собрани</w:t>
      </w:r>
      <w:r w:rsidR="00B4288B">
        <w:t>я</w:t>
      </w:r>
      <w:r w:rsidR="002230E3">
        <w:t xml:space="preserve"> акционеров</w:t>
      </w:r>
      <w:r w:rsidR="00F17F98" w:rsidRPr="00B86A1A">
        <w:t>;</w:t>
      </w:r>
    </w:p>
    <w:p w:rsidR="00480D78" w:rsidRDefault="00480D78" w:rsidP="00480D78">
      <w:pPr>
        <w:pStyle w:val="a4"/>
        <w:numPr>
          <w:ilvl w:val="0"/>
          <w:numId w:val="3"/>
        </w:numPr>
        <w:tabs>
          <w:tab w:val="clear" w:pos="1429"/>
          <w:tab w:val="num" w:pos="0"/>
        </w:tabs>
        <w:autoSpaceDE w:val="0"/>
        <w:autoSpaceDN w:val="0"/>
        <w:adjustRightInd w:val="0"/>
        <w:ind w:left="0" w:firstLine="0"/>
        <w:jc w:val="both"/>
      </w:pPr>
      <w:r>
        <w:t xml:space="preserve">заполнение ведомости принявших участие путем направления </w:t>
      </w:r>
      <w:r w:rsidR="00B7780F">
        <w:t xml:space="preserve">Обществу </w:t>
      </w:r>
      <w:r>
        <w:t>заполненных бюллетеней для голосования (в случае</w:t>
      </w:r>
      <w:r w:rsidR="00E93212">
        <w:t xml:space="preserve"> совмещения заседания с заочным голосованием и</w:t>
      </w:r>
      <w:r>
        <w:t xml:space="preserve"> получения проголосованных бюллетеней для голосования не </w:t>
      </w:r>
      <w:proofErr w:type="gramStart"/>
      <w:r>
        <w:t>позднее</w:t>
      </w:r>
      <w:proofErr w:type="gramEnd"/>
      <w:r>
        <w:t xml:space="preserve"> чем за два дня до проведения </w:t>
      </w:r>
      <w:r w:rsidR="00424A91">
        <w:t>заседания</w:t>
      </w:r>
      <w:r>
        <w:t xml:space="preserve">) либо путем дачи лицам, осуществляющим учет прав на акции, указания (инструкции) о голосовании, если сообщения о волеизъявлении получены не позднее двух дней до даты проведения </w:t>
      </w:r>
      <w:r w:rsidR="00424A91">
        <w:t xml:space="preserve">заседания </w:t>
      </w:r>
      <w:r>
        <w:t>общего собрания акционеров;</w:t>
      </w:r>
    </w:p>
    <w:p w:rsidR="00480D78" w:rsidRPr="00B86A1A" w:rsidRDefault="00480D78" w:rsidP="00F17F98">
      <w:pPr>
        <w:numPr>
          <w:ilvl w:val="0"/>
          <w:numId w:val="3"/>
        </w:numPr>
        <w:tabs>
          <w:tab w:val="clear" w:pos="1429"/>
          <w:tab w:val="num" w:pos="0"/>
        </w:tabs>
        <w:autoSpaceDE w:val="0"/>
        <w:autoSpaceDN w:val="0"/>
        <w:ind w:left="0" w:firstLine="0"/>
        <w:jc w:val="both"/>
      </w:pPr>
      <w:r>
        <w:t xml:space="preserve">заполнение ведомости </w:t>
      </w:r>
      <w:proofErr w:type="gramStart"/>
      <w:r>
        <w:t>проголосовавших</w:t>
      </w:r>
      <w:proofErr w:type="gramEnd"/>
      <w:r>
        <w:t xml:space="preserve"> путем </w:t>
      </w:r>
      <w:r w:rsidR="00B4288B">
        <w:t>дистанционного (электронного)</w:t>
      </w:r>
      <w:r>
        <w:t xml:space="preserve"> голосования (</w:t>
      </w:r>
      <w:r w:rsidR="00CF3EB3">
        <w:t>если такой способ голосования предусмотрен Уставом Общества</w:t>
      </w:r>
      <w:r>
        <w:t>);</w:t>
      </w:r>
    </w:p>
    <w:p w:rsidR="00F17F98" w:rsidRPr="00B86A1A" w:rsidRDefault="00AC0ED4" w:rsidP="00F17F98">
      <w:pPr>
        <w:numPr>
          <w:ilvl w:val="0"/>
          <w:numId w:val="3"/>
        </w:numPr>
        <w:tabs>
          <w:tab w:val="clear" w:pos="1429"/>
          <w:tab w:val="num" w:pos="0"/>
        </w:tabs>
        <w:autoSpaceDE w:val="0"/>
        <w:autoSpaceDN w:val="0"/>
        <w:ind w:left="0" w:firstLine="0"/>
        <w:jc w:val="both"/>
      </w:pPr>
      <w:r>
        <w:t>осуществление</w:t>
      </w:r>
      <w:r w:rsidR="00F17F98" w:rsidRPr="00B86A1A">
        <w:t xml:space="preserve"> учет</w:t>
      </w:r>
      <w:r>
        <w:t>а</w:t>
      </w:r>
      <w:r w:rsidR="00F17F98" w:rsidRPr="00B86A1A">
        <w:t xml:space="preserve"> доверенностей (предоставляемых ими прав) и иных документов, на основании которых участник </w:t>
      </w:r>
      <w:r w:rsidR="00424A91">
        <w:t>заседания</w:t>
      </w:r>
      <w:r w:rsidR="00F17F98" w:rsidRPr="00B86A1A">
        <w:t xml:space="preserve"> действует от имени лица, включенного в список лиц, имеющих право </w:t>
      </w:r>
      <w:r w:rsidR="00B4288B">
        <w:t>голоса при принятии решений общим собранием</w:t>
      </w:r>
      <w:r w:rsidR="00F17F98" w:rsidRPr="00B86A1A">
        <w:t xml:space="preserve"> акционеров;</w:t>
      </w:r>
    </w:p>
    <w:p w:rsidR="00F17F98" w:rsidRPr="00B86A1A" w:rsidRDefault="00AC0ED4" w:rsidP="00F17F98">
      <w:pPr>
        <w:numPr>
          <w:ilvl w:val="0"/>
          <w:numId w:val="3"/>
        </w:numPr>
        <w:tabs>
          <w:tab w:val="clear" w:pos="1429"/>
          <w:tab w:val="num" w:pos="0"/>
        </w:tabs>
        <w:autoSpaceDE w:val="0"/>
        <w:autoSpaceDN w:val="0"/>
        <w:ind w:left="0" w:firstLine="0"/>
        <w:jc w:val="both"/>
      </w:pPr>
      <w:r>
        <w:t>выдача</w:t>
      </w:r>
      <w:r w:rsidR="00F17F98" w:rsidRPr="00B86A1A">
        <w:t xml:space="preserve"> бюллетен</w:t>
      </w:r>
      <w:r>
        <w:t>ей</w:t>
      </w:r>
      <w:r w:rsidR="00F17F98" w:rsidRPr="00B86A1A">
        <w:t xml:space="preserve"> для голосования  или дублик</w:t>
      </w:r>
      <w:r>
        <w:t>атов</w:t>
      </w:r>
      <w:r w:rsidR="00F17F98" w:rsidRPr="00B86A1A">
        <w:t xml:space="preserve"> б</w:t>
      </w:r>
      <w:r>
        <w:t>юллетеней для голосования</w:t>
      </w:r>
      <w:r w:rsidR="00F17F98" w:rsidRPr="00B86A1A">
        <w:t>;</w:t>
      </w:r>
    </w:p>
    <w:p w:rsidR="00F17F98" w:rsidRPr="00B86A1A" w:rsidRDefault="00AC0ED4" w:rsidP="00F17F98">
      <w:pPr>
        <w:numPr>
          <w:ilvl w:val="0"/>
          <w:numId w:val="3"/>
        </w:numPr>
        <w:tabs>
          <w:tab w:val="clear" w:pos="1429"/>
          <w:tab w:val="num" w:pos="0"/>
        </w:tabs>
        <w:autoSpaceDE w:val="0"/>
        <w:autoSpaceDN w:val="0"/>
        <w:ind w:left="0" w:firstLine="0"/>
        <w:jc w:val="both"/>
      </w:pPr>
      <w:r>
        <w:t>определение</w:t>
      </w:r>
      <w:r w:rsidR="00F17F98" w:rsidRPr="00B86A1A">
        <w:t xml:space="preserve"> кворум</w:t>
      </w:r>
      <w:r>
        <w:t>а</w:t>
      </w:r>
      <w:r w:rsidR="00F17F98" w:rsidRPr="00B86A1A">
        <w:t xml:space="preserve"> </w:t>
      </w:r>
      <w:r w:rsidR="00E93212">
        <w:t xml:space="preserve">заседания (в </w:t>
      </w:r>
      <w:proofErr w:type="spellStart"/>
      <w:r w:rsidR="00E93212">
        <w:t>т.ч</w:t>
      </w:r>
      <w:proofErr w:type="spellEnd"/>
      <w:r w:rsidR="00E93212">
        <w:t>. при</w:t>
      </w:r>
      <w:r w:rsidR="00B4288B">
        <w:t xml:space="preserve"> совмещени</w:t>
      </w:r>
      <w:r w:rsidR="00E93212">
        <w:t>и</w:t>
      </w:r>
      <w:r w:rsidR="00B4288B">
        <w:t xml:space="preserve"> с заочным голосованием) </w:t>
      </w:r>
      <w:r w:rsidR="00F17F98" w:rsidRPr="00B86A1A">
        <w:t>общего собрания акционеров</w:t>
      </w:r>
      <w:r w:rsidR="00B4288B">
        <w:t>, кворума для принятия решения</w:t>
      </w:r>
      <w:r w:rsidR="00F17F98" w:rsidRPr="00B86A1A">
        <w:t xml:space="preserve"> по каждому вопросу, поставленному на голосование;</w:t>
      </w:r>
    </w:p>
    <w:p w:rsidR="00F17F98" w:rsidRPr="00B86A1A" w:rsidRDefault="00AC0ED4" w:rsidP="00F17F98">
      <w:pPr>
        <w:numPr>
          <w:ilvl w:val="0"/>
          <w:numId w:val="3"/>
        </w:numPr>
        <w:tabs>
          <w:tab w:val="clear" w:pos="1429"/>
          <w:tab w:val="num" w:pos="0"/>
        </w:tabs>
        <w:autoSpaceDE w:val="0"/>
        <w:autoSpaceDN w:val="0"/>
        <w:ind w:left="0" w:firstLine="0"/>
        <w:jc w:val="both"/>
      </w:pPr>
      <w:r>
        <w:t>разъяснение</w:t>
      </w:r>
      <w:r w:rsidR="00F17F98" w:rsidRPr="00B86A1A">
        <w:t xml:space="preserve"> вопрос</w:t>
      </w:r>
      <w:r>
        <w:t>ов</w:t>
      </w:r>
      <w:r w:rsidR="00F17F98" w:rsidRPr="00B86A1A">
        <w:t>, возникающи</w:t>
      </w:r>
      <w:r>
        <w:t>х</w:t>
      </w:r>
      <w:r w:rsidR="00F17F98" w:rsidRPr="00B86A1A">
        <w:t xml:space="preserve"> в связи с реализацией акционерами (их представителями) права голоса </w:t>
      </w:r>
      <w:r w:rsidR="008A274D">
        <w:t>по вопросам повестки дня</w:t>
      </w:r>
      <w:r w:rsidR="00F17F98" w:rsidRPr="00B86A1A">
        <w:t>;</w:t>
      </w:r>
    </w:p>
    <w:p w:rsidR="00F17F98" w:rsidRPr="00B86A1A" w:rsidRDefault="00AC0ED4" w:rsidP="00F17F98">
      <w:pPr>
        <w:numPr>
          <w:ilvl w:val="0"/>
          <w:numId w:val="3"/>
        </w:numPr>
        <w:tabs>
          <w:tab w:val="clear" w:pos="1429"/>
          <w:tab w:val="num" w:pos="0"/>
        </w:tabs>
        <w:autoSpaceDE w:val="0"/>
        <w:autoSpaceDN w:val="0"/>
        <w:ind w:left="0" w:firstLine="0"/>
        <w:jc w:val="both"/>
      </w:pPr>
      <w:r>
        <w:t>разъяснение</w:t>
      </w:r>
      <w:r w:rsidR="00F17F98" w:rsidRPr="00B86A1A">
        <w:t xml:space="preserve"> поряд</w:t>
      </w:r>
      <w:r>
        <w:t>ка</w:t>
      </w:r>
      <w:r w:rsidR="00F17F98" w:rsidRPr="00B86A1A">
        <w:t xml:space="preserve"> голосования по вопросам, выносимым на голосование;</w:t>
      </w:r>
    </w:p>
    <w:p w:rsidR="00F17F98" w:rsidRPr="00B86A1A" w:rsidRDefault="00AC0ED4" w:rsidP="00F17F98">
      <w:pPr>
        <w:numPr>
          <w:ilvl w:val="0"/>
          <w:numId w:val="3"/>
        </w:numPr>
        <w:tabs>
          <w:tab w:val="clear" w:pos="1429"/>
          <w:tab w:val="num" w:pos="0"/>
        </w:tabs>
        <w:autoSpaceDE w:val="0"/>
        <w:autoSpaceDN w:val="0"/>
        <w:ind w:left="0" w:firstLine="0"/>
        <w:jc w:val="both"/>
      </w:pPr>
      <w:r>
        <w:t>обеспечение</w:t>
      </w:r>
      <w:r w:rsidR="00F17F98" w:rsidRPr="00B86A1A">
        <w:t xml:space="preserve"> установленн</w:t>
      </w:r>
      <w:r>
        <w:t>ого</w:t>
      </w:r>
      <w:r w:rsidR="00F17F98" w:rsidRPr="00B86A1A">
        <w:t xml:space="preserve"> поряд</w:t>
      </w:r>
      <w:r>
        <w:t>ка</w:t>
      </w:r>
      <w:r w:rsidR="00F17F98" w:rsidRPr="00B86A1A">
        <w:t xml:space="preserve"> голосования и права акционеров на участие в голосовании;</w:t>
      </w:r>
    </w:p>
    <w:p w:rsidR="00F17F98" w:rsidRPr="00B86A1A" w:rsidRDefault="00AC0ED4" w:rsidP="00F17F98">
      <w:pPr>
        <w:numPr>
          <w:ilvl w:val="0"/>
          <w:numId w:val="3"/>
        </w:numPr>
        <w:tabs>
          <w:tab w:val="clear" w:pos="1429"/>
          <w:tab w:val="num" w:pos="0"/>
        </w:tabs>
        <w:autoSpaceDE w:val="0"/>
        <w:autoSpaceDN w:val="0"/>
        <w:ind w:left="0" w:firstLine="0"/>
        <w:jc w:val="both"/>
      </w:pPr>
      <w:r>
        <w:t>определение</w:t>
      </w:r>
      <w:r w:rsidR="00F17F98" w:rsidRPr="00B86A1A">
        <w:t xml:space="preserve"> количеств</w:t>
      </w:r>
      <w:r>
        <w:t>а</w:t>
      </w:r>
      <w:r w:rsidR="00F17F98" w:rsidRPr="00B86A1A">
        <w:t xml:space="preserve"> голосующих акций, находящихся в распоряжении акционер</w:t>
      </w:r>
      <w:r w:rsidR="00DE4831">
        <w:t>ов</w:t>
      </w:r>
      <w:r w:rsidR="00F17F98" w:rsidRPr="00B86A1A">
        <w:t xml:space="preserve"> на момент голосования;</w:t>
      </w:r>
    </w:p>
    <w:p w:rsidR="00CD3BE2" w:rsidRDefault="00AC0ED4" w:rsidP="006B6948">
      <w:pPr>
        <w:numPr>
          <w:ilvl w:val="0"/>
          <w:numId w:val="3"/>
        </w:numPr>
        <w:tabs>
          <w:tab w:val="clear" w:pos="1429"/>
          <w:tab w:val="num" w:pos="0"/>
        </w:tabs>
        <w:autoSpaceDE w:val="0"/>
        <w:autoSpaceDN w:val="0"/>
        <w:ind w:left="0" w:firstLine="0"/>
        <w:jc w:val="both"/>
      </w:pPr>
      <w:r>
        <w:t>подсчет</w:t>
      </w:r>
      <w:r w:rsidR="00F17F98" w:rsidRPr="00B86A1A">
        <w:t xml:space="preserve"> голос</w:t>
      </w:r>
      <w:r>
        <w:t>ов</w:t>
      </w:r>
      <w:r w:rsidR="00F17F98" w:rsidRPr="00B86A1A">
        <w:t xml:space="preserve"> и подв</w:t>
      </w:r>
      <w:r>
        <w:t>едение</w:t>
      </w:r>
      <w:r w:rsidR="00F17F98" w:rsidRPr="00B86A1A">
        <w:t xml:space="preserve"> итог</w:t>
      </w:r>
      <w:r>
        <w:t>ов</w:t>
      </w:r>
      <w:r w:rsidR="00F17F98" w:rsidRPr="00B86A1A">
        <w:t xml:space="preserve"> голосова</w:t>
      </w:r>
      <w:r w:rsidR="006B6948">
        <w:t>ния.</w:t>
      </w:r>
      <w:r w:rsidR="00F17F98">
        <w:tab/>
      </w:r>
    </w:p>
    <w:p w:rsidR="00D713A8" w:rsidRDefault="00FE1C6C" w:rsidP="00FE1C6C">
      <w:pPr>
        <w:jc w:val="both"/>
      </w:pPr>
      <w:r>
        <w:lastRenderedPageBreak/>
        <w:tab/>
        <w:t>2.</w:t>
      </w:r>
      <w:r w:rsidR="003D7A73">
        <w:t>2</w:t>
      </w:r>
      <w:r>
        <w:t xml:space="preserve">. </w:t>
      </w:r>
      <w:proofErr w:type="gramStart"/>
      <w:r w:rsidR="009D52BC">
        <w:t xml:space="preserve">По итогам проведения </w:t>
      </w:r>
      <w:r w:rsidR="009A7B35">
        <w:t>заседания общего собрания акционеров</w:t>
      </w:r>
      <w:r w:rsidR="009D52BC">
        <w:t xml:space="preserve"> Регистратор составляет протокол об итогах голосования, а также </w:t>
      </w:r>
      <w:r w:rsidR="009D52BC">
        <w:rPr>
          <w:color w:val="000000"/>
          <w:shd w:val="clear" w:color="auto" w:fill="FFFFFF"/>
        </w:rPr>
        <w:t xml:space="preserve">осуществляет подготовку документов </w:t>
      </w:r>
      <w:r w:rsidR="001424AE">
        <w:rPr>
          <w:color w:val="000000"/>
          <w:shd w:val="clear" w:color="auto" w:fill="FFFFFF"/>
        </w:rPr>
        <w:t>заседания</w:t>
      </w:r>
      <w:r w:rsidR="009D52BC">
        <w:rPr>
          <w:color w:val="000000"/>
          <w:shd w:val="clear" w:color="auto" w:fill="FFFFFF"/>
        </w:rPr>
        <w:t xml:space="preserve"> для передачи в архив Общества</w:t>
      </w:r>
      <w:r w:rsidR="009D52BC" w:rsidRPr="00B86A1A">
        <w:t>, включая бюллетени для голосования и доверенности (их копии) и иные документы, на основании которых участники</w:t>
      </w:r>
      <w:r w:rsidR="00107C55">
        <w:t xml:space="preserve"> заседания</w:t>
      </w:r>
      <w:r w:rsidR="009D52BC" w:rsidRPr="00B86A1A">
        <w:t xml:space="preserve"> </w:t>
      </w:r>
      <w:r w:rsidR="00107C55" w:rsidRPr="00107C55">
        <w:rPr>
          <w:shd w:val="clear" w:color="auto" w:fill="FFFFFF"/>
        </w:rPr>
        <w:t>действуют от имени лиц, </w:t>
      </w:r>
      <w:r w:rsidR="00107C55" w:rsidRPr="00107C55">
        <w:t>имеющих право голоса при принятии решений общим собранием акционеров</w:t>
      </w:r>
      <w:r w:rsidR="00107C55" w:rsidRPr="00107C55">
        <w:rPr>
          <w:shd w:val="clear" w:color="auto" w:fill="FFFFFF"/>
        </w:rPr>
        <w:t> (их копии)</w:t>
      </w:r>
      <w:r w:rsidR="009D52BC" w:rsidRPr="00107C55">
        <w:t>.</w:t>
      </w:r>
      <w:r w:rsidR="006B6948" w:rsidRPr="00107C55">
        <w:tab/>
      </w:r>
      <w:r w:rsidR="00D713A8" w:rsidRPr="00107C55">
        <w:t xml:space="preserve"> </w:t>
      </w:r>
      <w:proofErr w:type="gramEnd"/>
    </w:p>
    <w:p w:rsidR="001162EF" w:rsidRDefault="001162EF" w:rsidP="00FE1C6C">
      <w:pPr>
        <w:jc w:val="both"/>
      </w:pPr>
      <w:r>
        <w:tab/>
        <w:t xml:space="preserve">2.3. Протокол об итогах голосования должен быть составлен </w:t>
      </w:r>
      <w:r w:rsidR="006F01BA">
        <w:t>Регистратором</w:t>
      </w:r>
      <w:r>
        <w:t xml:space="preserve"> в течение трех рабочих</w:t>
      </w:r>
      <w:r w:rsidR="00107C55">
        <w:t xml:space="preserve"> дней</w:t>
      </w:r>
      <w:r>
        <w:t xml:space="preserve"> </w:t>
      </w:r>
      <w:r w:rsidR="009A7B35">
        <w:t>после</w:t>
      </w:r>
      <w:r w:rsidR="006B6948">
        <w:t xml:space="preserve"> закрытия</w:t>
      </w:r>
      <w:r>
        <w:t xml:space="preserve"> </w:t>
      </w:r>
      <w:r w:rsidR="009A7B35">
        <w:t xml:space="preserve">заседания </w:t>
      </w:r>
      <w:r>
        <w:t>общего собрания акционеров.</w:t>
      </w:r>
    </w:p>
    <w:p w:rsidR="001162EF" w:rsidRDefault="001162EF" w:rsidP="00FE1C6C">
      <w:pPr>
        <w:jc w:val="both"/>
      </w:pPr>
      <w:r>
        <w:tab/>
        <w:t xml:space="preserve">2.4. Передача в архив документов осуществляется </w:t>
      </w:r>
      <w:r w:rsidR="006B6948">
        <w:t xml:space="preserve">на основании акта приема-передачи </w:t>
      </w:r>
      <w:r>
        <w:t>в день передачи протокола об итогах голосования.</w:t>
      </w:r>
    </w:p>
    <w:p w:rsidR="00EA1041" w:rsidRDefault="006F01BA" w:rsidP="00FE1C6C">
      <w:pPr>
        <w:jc w:val="both"/>
      </w:pPr>
      <w:r>
        <w:tab/>
        <w:t>Общество</w:t>
      </w:r>
      <w:r w:rsidR="00D713A8">
        <w:t xml:space="preserve"> обязуется принять протоколы об итогах голосования</w:t>
      </w:r>
      <w:r>
        <w:t xml:space="preserve"> и </w:t>
      </w:r>
      <w:r w:rsidR="001A7DDB">
        <w:t>опечата</w:t>
      </w:r>
      <w:r>
        <w:t>нные Регистратором</w:t>
      </w:r>
      <w:r w:rsidR="00D713A8">
        <w:t xml:space="preserve"> документы по адресу места нахождения </w:t>
      </w:r>
      <w:r>
        <w:t>Регистратора</w:t>
      </w:r>
      <w:r w:rsidR="00C849DB">
        <w:t xml:space="preserve"> (Филиала Регистратора, если функции счетной комиссии выполнял Филиал)</w:t>
      </w:r>
      <w:r w:rsidR="00EA1041">
        <w:t>, если иное не установлено настоящим Договором</w:t>
      </w:r>
      <w:r w:rsidR="00D713A8">
        <w:t xml:space="preserve">. Дата передачи определяется </w:t>
      </w:r>
      <w:r>
        <w:t>Обществом</w:t>
      </w:r>
      <w:r w:rsidR="00D713A8">
        <w:t xml:space="preserve"> самостоятельно, но не ранее трех рабочих дней </w:t>
      </w:r>
      <w:r w:rsidR="009A7B35">
        <w:t>после закрытия</w:t>
      </w:r>
      <w:r w:rsidR="00D713A8">
        <w:t xml:space="preserve"> </w:t>
      </w:r>
      <w:r w:rsidR="009A7B35">
        <w:t>заседания</w:t>
      </w:r>
      <w:r w:rsidR="00FE48AB">
        <w:t xml:space="preserve">, и согласовывается с </w:t>
      </w:r>
      <w:r>
        <w:t>Регистратором</w:t>
      </w:r>
      <w:r w:rsidR="00FE48AB">
        <w:t xml:space="preserve"> по </w:t>
      </w:r>
      <w:r w:rsidR="0066761F">
        <w:t>указанным в договоре</w:t>
      </w:r>
      <w:r w:rsidR="00FE48AB">
        <w:t xml:space="preserve"> каналам связи</w:t>
      </w:r>
      <w:r>
        <w:t>. Регистратор</w:t>
      </w:r>
      <w:r w:rsidR="00D713A8">
        <w:t xml:space="preserve"> вправе подготовить и передать документы ранее трех рабочих дней </w:t>
      </w:r>
      <w:r w:rsidR="00836007">
        <w:t>после закрытия заседания</w:t>
      </w:r>
      <w:r w:rsidR="00D713A8">
        <w:t xml:space="preserve">, о чем </w:t>
      </w:r>
      <w:r>
        <w:t>Общество</w:t>
      </w:r>
      <w:r w:rsidR="00D713A8">
        <w:t xml:space="preserve"> уведомляется дополнительно</w:t>
      </w:r>
      <w:r w:rsidR="00FE48AB">
        <w:t xml:space="preserve"> по </w:t>
      </w:r>
      <w:r w:rsidR="0066761F">
        <w:t>указанным в договоре</w:t>
      </w:r>
      <w:r w:rsidR="00FE48AB">
        <w:t xml:space="preserve"> каналам связи</w:t>
      </w:r>
      <w:r w:rsidR="00D713A8">
        <w:t>.</w:t>
      </w:r>
    </w:p>
    <w:p w:rsidR="00EA1041" w:rsidRDefault="00EA1041" w:rsidP="00FE1C6C">
      <w:pPr>
        <w:jc w:val="both"/>
      </w:pPr>
      <w:r>
        <w:tab/>
        <w:t xml:space="preserve">По дополнительному </w:t>
      </w:r>
      <w:r w:rsidR="0094170B">
        <w:t xml:space="preserve">письменному </w:t>
      </w:r>
      <w:r>
        <w:t xml:space="preserve">распоряжению </w:t>
      </w:r>
      <w:r w:rsidR="006F01BA">
        <w:t>Общества</w:t>
      </w:r>
      <w:r>
        <w:t xml:space="preserve">, протоколы об итогах голосования и </w:t>
      </w:r>
      <w:r w:rsidR="001A7DDB">
        <w:t>опечата</w:t>
      </w:r>
      <w:r>
        <w:t xml:space="preserve">нные </w:t>
      </w:r>
      <w:r w:rsidR="001C7EFD">
        <w:t xml:space="preserve">документы могут быть направлены по почте на адрес, указанный в таком распоряжении, с </w:t>
      </w:r>
      <w:r w:rsidR="001A7DDB">
        <w:t>возмещением</w:t>
      </w:r>
      <w:r w:rsidR="001C7EFD">
        <w:t xml:space="preserve"> </w:t>
      </w:r>
      <w:r w:rsidR="006F01BA">
        <w:t>Обществ</w:t>
      </w:r>
      <w:r w:rsidR="001A7DDB">
        <w:t>ом</w:t>
      </w:r>
      <w:r w:rsidR="001C7EFD">
        <w:t xml:space="preserve"> </w:t>
      </w:r>
      <w:r w:rsidR="001A7DDB">
        <w:t>понесенных</w:t>
      </w:r>
      <w:r w:rsidR="001C7EFD">
        <w:t xml:space="preserve"> расходов за пересылку.</w:t>
      </w:r>
    </w:p>
    <w:p w:rsidR="00D713A8" w:rsidRPr="00480D78" w:rsidRDefault="00D713A8" w:rsidP="00FE1C6C">
      <w:pPr>
        <w:jc w:val="both"/>
      </w:pPr>
      <w:r>
        <w:t xml:space="preserve">  </w:t>
      </w:r>
      <w:r w:rsidR="00EA1041">
        <w:tab/>
        <w:t>Ответственность за прием протоколов об итогах голосования</w:t>
      </w:r>
      <w:r w:rsidR="006F01BA">
        <w:t xml:space="preserve"> и </w:t>
      </w:r>
      <w:r w:rsidR="001A7DDB">
        <w:t>опечата</w:t>
      </w:r>
      <w:r w:rsidR="006F01BA">
        <w:t>нных Регистратором</w:t>
      </w:r>
      <w:r w:rsidR="00EA1041">
        <w:t xml:space="preserve"> документов, а также </w:t>
      </w:r>
      <w:r w:rsidR="00832E02">
        <w:t xml:space="preserve">за </w:t>
      </w:r>
      <w:r w:rsidR="00EA1041">
        <w:t>соблюдение срока их приема</w:t>
      </w:r>
      <w:r w:rsidR="001C7EFD">
        <w:t>,</w:t>
      </w:r>
      <w:r w:rsidR="00EA1041">
        <w:t xml:space="preserve"> несет </w:t>
      </w:r>
      <w:r w:rsidR="006F01BA">
        <w:t>Общество</w:t>
      </w:r>
      <w:r w:rsidR="00EA1041">
        <w:t>.</w:t>
      </w:r>
    </w:p>
    <w:p w:rsidR="00963201" w:rsidRDefault="00083985" w:rsidP="00480D78">
      <w:pPr>
        <w:ind w:firstLine="708"/>
        <w:jc w:val="both"/>
      </w:pPr>
      <w:r>
        <w:t>В случае если Общество не осуществило прием протоколов об итогах голосования</w:t>
      </w:r>
      <w:r w:rsidR="001A7DDB">
        <w:t xml:space="preserve"> и опечатанных документов</w:t>
      </w:r>
      <w:r>
        <w:t>, а также не дало Регистратору распоряжений на пересылку указанных документов почтой, такие документы остаются на хранении в Регистраторе.</w:t>
      </w:r>
      <w:r w:rsidR="00963201">
        <w:t xml:space="preserve"> За хранение документов Регистратор вправе выставить Обществу счет из расчета 10 (Десять) рублей (без учета НДС) за каждый день хранения, начиная с </w:t>
      </w:r>
      <w:r w:rsidR="00916506">
        <w:t>пятого рабочего дня</w:t>
      </w:r>
      <w:r w:rsidR="00963201">
        <w:t xml:space="preserve"> </w:t>
      </w:r>
      <w:proofErr w:type="gramStart"/>
      <w:r w:rsidR="00963201">
        <w:t>с даты закрытия</w:t>
      </w:r>
      <w:proofErr w:type="gramEnd"/>
      <w:r w:rsidR="00963201">
        <w:t xml:space="preserve"> </w:t>
      </w:r>
      <w:r w:rsidR="000525B8">
        <w:t>заседания</w:t>
      </w:r>
      <w:r w:rsidR="00963201">
        <w:t xml:space="preserve">. </w:t>
      </w:r>
    </w:p>
    <w:p w:rsidR="00083985" w:rsidRPr="00083985" w:rsidRDefault="00083985" w:rsidP="00480D78">
      <w:pPr>
        <w:ind w:firstLine="708"/>
        <w:jc w:val="both"/>
      </w:pPr>
      <w:r>
        <w:t xml:space="preserve"> По истечении трех лет хранения таких документов, Регистратор вправе их уничтожить в одностороннем порядке.</w:t>
      </w:r>
    </w:p>
    <w:p w:rsidR="00480D78" w:rsidRDefault="00480D78" w:rsidP="00FE1C6C">
      <w:pPr>
        <w:jc w:val="both"/>
      </w:pPr>
      <w:r>
        <w:tab/>
        <w:t>2.</w:t>
      </w:r>
      <w:r w:rsidR="00B773D0">
        <w:t>5</w:t>
      </w:r>
      <w:r>
        <w:t xml:space="preserve">. При необходимости организации </w:t>
      </w:r>
      <w:r w:rsidR="00DC6680">
        <w:t xml:space="preserve">Регистратором </w:t>
      </w:r>
      <w:r>
        <w:t xml:space="preserve">рассылки материалов к </w:t>
      </w:r>
      <w:r w:rsidR="00150A22">
        <w:t>заседанию</w:t>
      </w:r>
      <w:r>
        <w:t xml:space="preserve"> и бюллетеней для голосования</w:t>
      </w:r>
      <w:r w:rsidR="00DC6680">
        <w:t xml:space="preserve">, размещения информации на сайте либо обеспечения </w:t>
      </w:r>
      <w:r w:rsidR="00150A22">
        <w:t>дистанционного (</w:t>
      </w:r>
      <w:r w:rsidR="00DC6680">
        <w:t>электронного</w:t>
      </w:r>
      <w:r w:rsidR="00150A22">
        <w:t>)</w:t>
      </w:r>
      <w:r w:rsidR="00DC6680">
        <w:t xml:space="preserve"> голосования, между сторонами составляется отдельный договор.</w:t>
      </w:r>
    </w:p>
    <w:p w:rsidR="008B61EB" w:rsidRPr="00161C24" w:rsidRDefault="008B61EB" w:rsidP="00FE1C6C">
      <w:pPr>
        <w:jc w:val="both"/>
      </w:pPr>
      <w:r>
        <w:tab/>
      </w:r>
    </w:p>
    <w:p w:rsidR="00FE1C6C" w:rsidRPr="00297C6B" w:rsidRDefault="00FE1C6C" w:rsidP="00FE1C6C">
      <w:pPr>
        <w:jc w:val="center"/>
      </w:pPr>
      <w:r w:rsidRPr="00005A2C">
        <w:t xml:space="preserve">3. ОБЯЗАННОСТИ </w:t>
      </w:r>
      <w:r w:rsidR="00281936" w:rsidRPr="00005A2C">
        <w:t>ОБЩЕСТВА</w:t>
      </w:r>
    </w:p>
    <w:p w:rsidR="00FE1C6C" w:rsidRPr="00161C24" w:rsidRDefault="00FE1C6C" w:rsidP="00FE1C6C">
      <w:pPr>
        <w:jc w:val="both"/>
      </w:pPr>
      <w:r w:rsidRPr="00161C24">
        <w:tab/>
        <w:t xml:space="preserve">3.1. </w:t>
      </w:r>
      <w:r w:rsidR="00281936">
        <w:t>Общество</w:t>
      </w:r>
      <w:r w:rsidRPr="00161C24">
        <w:t xml:space="preserve"> обязуется:</w:t>
      </w:r>
    </w:p>
    <w:p w:rsidR="009E6231" w:rsidRDefault="002A3504" w:rsidP="00FE1C6C">
      <w:pPr>
        <w:jc w:val="both"/>
      </w:pPr>
      <w:r>
        <w:tab/>
        <w:t>3.1.1. Оплати</w:t>
      </w:r>
      <w:r w:rsidR="00FE1C6C" w:rsidRPr="00161C24">
        <w:t xml:space="preserve">ть </w:t>
      </w:r>
      <w:r w:rsidR="00FD41EE">
        <w:t>услуги</w:t>
      </w:r>
      <w:r w:rsidR="00FE1C6C" w:rsidRPr="00161C24">
        <w:t xml:space="preserve"> </w:t>
      </w:r>
      <w:r w:rsidR="00281936">
        <w:t>Регистратора</w:t>
      </w:r>
      <w:r w:rsidR="00334EE7">
        <w:t xml:space="preserve"> </w:t>
      </w:r>
      <w:r w:rsidR="00FE1C6C" w:rsidRPr="00161C24">
        <w:t>в размере и сроки,  предусмотренные разделом 4 настоящего договора.</w:t>
      </w:r>
    </w:p>
    <w:p w:rsidR="003C7024" w:rsidRDefault="003C7024" w:rsidP="00FE1C6C">
      <w:pPr>
        <w:jc w:val="both"/>
      </w:pPr>
      <w:r>
        <w:tab/>
        <w:t xml:space="preserve">3.1.2. В срок </w:t>
      </w:r>
      <w:r w:rsidR="007028A1">
        <w:t xml:space="preserve">не </w:t>
      </w:r>
      <w:proofErr w:type="gramStart"/>
      <w:r w:rsidR="007028A1">
        <w:t>позднее</w:t>
      </w:r>
      <w:proofErr w:type="gramEnd"/>
      <w:r w:rsidR="007028A1">
        <w:t xml:space="preserve"> чем за </w:t>
      </w:r>
      <w:r w:rsidR="00AA073D">
        <w:t>десять</w:t>
      </w:r>
      <w:r w:rsidR="007028A1">
        <w:t xml:space="preserve"> рабочих дней до проведения </w:t>
      </w:r>
      <w:r w:rsidR="00297C6B">
        <w:t xml:space="preserve">заседания </w:t>
      </w:r>
      <w:r w:rsidR="007028A1">
        <w:t>общего собрания акционеров</w:t>
      </w:r>
      <w:r>
        <w:t xml:space="preserve"> предоставить </w:t>
      </w:r>
      <w:r w:rsidR="00281936">
        <w:t>Регистратору</w:t>
      </w:r>
      <w:r w:rsidR="000672D2">
        <w:t xml:space="preserve"> информацию согласно Приложению</w:t>
      </w:r>
      <w:r>
        <w:t xml:space="preserve"> № 1 к настоящему договору</w:t>
      </w:r>
      <w:r w:rsidR="000672D2">
        <w:t xml:space="preserve"> в виде справки в свободной форме за подписью </w:t>
      </w:r>
      <w:r w:rsidR="001E27EB">
        <w:t>уполномоченного лица</w:t>
      </w:r>
      <w:r w:rsidR="000672D2">
        <w:t>, заверенной печатью Общества</w:t>
      </w:r>
      <w:r w:rsidR="009E6231">
        <w:t>, приняв все необходимые и разумные меры к сбору такой информации</w:t>
      </w:r>
      <w:r>
        <w:t>.</w:t>
      </w:r>
    </w:p>
    <w:p w:rsidR="002C20F3" w:rsidRPr="00161C24" w:rsidRDefault="002C20F3" w:rsidP="00FE1C6C">
      <w:pPr>
        <w:jc w:val="both"/>
      </w:pPr>
      <w:r>
        <w:tab/>
        <w:t>3.1.</w:t>
      </w:r>
      <w:r w:rsidR="000672D2">
        <w:t>3</w:t>
      </w:r>
      <w:r>
        <w:t xml:space="preserve">. </w:t>
      </w:r>
      <w:r w:rsidR="004324E3">
        <w:t xml:space="preserve">В срок </w:t>
      </w:r>
      <w:r w:rsidR="007028A1">
        <w:t xml:space="preserve">не </w:t>
      </w:r>
      <w:proofErr w:type="gramStart"/>
      <w:r w:rsidR="007028A1">
        <w:t>позднее</w:t>
      </w:r>
      <w:proofErr w:type="gramEnd"/>
      <w:r w:rsidR="007028A1">
        <w:t xml:space="preserve"> чем за </w:t>
      </w:r>
      <w:r w:rsidR="00AA073D">
        <w:t>десять</w:t>
      </w:r>
      <w:r w:rsidR="007028A1">
        <w:t xml:space="preserve"> рабочих дней до проведения</w:t>
      </w:r>
      <w:r w:rsidR="00297C6B">
        <w:t xml:space="preserve"> заседания</w:t>
      </w:r>
      <w:r w:rsidR="007028A1">
        <w:t xml:space="preserve"> общего собрания акционеров</w:t>
      </w:r>
      <w:r>
        <w:t xml:space="preserve"> </w:t>
      </w:r>
      <w:r w:rsidR="00BA52CE">
        <w:t xml:space="preserve">предоставить </w:t>
      </w:r>
      <w:r w:rsidR="00281936">
        <w:t>Регистратору</w:t>
      </w:r>
      <w:r w:rsidR="00485D09">
        <w:t xml:space="preserve"> электронные</w:t>
      </w:r>
      <w:r w:rsidR="004324E3">
        <w:t xml:space="preserve"> </w:t>
      </w:r>
      <w:r w:rsidR="00BA52CE">
        <w:t>формы бюллетеней для голосования</w:t>
      </w:r>
      <w:r w:rsidR="004324E3">
        <w:t xml:space="preserve"> по вопросам повестки дня </w:t>
      </w:r>
      <w:r w:rsidR="00297C6B">
        <w:t xml:space="preserve">заседания </w:t>
      </w:r>
      <w:r w:rsidR="004324E3">
        <w:t>о</w:t>
      </w:r>
      <w:r w:rsidR="00281936">
        <w:t>бщего собрания акционеров Общества</w:t>
      </w:r>
      <w:r>
        <w:t>.</w:t>
      </w:r>
    </w:p>
    <w:p w:rsidR="00635DD4" w:rsidRDefault="00FE1C6C" w:rsidP="00FE1C6C">
      <w:pPr>
        <w:jc w:val="both"/>
      </w:pPr>
      <w:r w:rsidRPr="00161C24">
        <w:tab/>
        <w:t>3.1.</w:t>
      </w:r>
      <w:r w:rsidR="000672D2">
        <w:t>4</w:t>
      </w:r>
      <w:r w:rsidRPr="00161C24">
        <w:t xml:space="preserve">. Своевременно обеспечивать </w:t>
      </w:r>
      <w:r w:rsidR="00281936">
        <w:t>Регистратора</w:t>
      </w:r>
      <w:r w:rsidRPr="00161C24">
        <w:t xml:space="preserve"> необходимым</w:t>
      </w:r>
      <w:r>
        <w:t>и</w:t>
      </w:r>
      <w:r w:rsidRPr="00161C24">
        <w:t xml:space="preserve"> для выполнения договора документами и информацией.</w:t>
      </w:r>
      <w:r>
        <w:t xml:space="preserve"> </w:t>
      </w:r>
    </w:p>
    <w:p w:rsidR="001E27EB" w:rsidRDefault="00281936" w:rsidP="00FE1C6C">
      <w:pPr>
        <w:jc w:val="both"/>
      </w:pPr>
      <w:r>
        <w:tab/>
      </w:r>
      <w:r w:rsidRPr="000C1863">
        <w:t>3.2. Общество</w:t>
      </w:r>
      <w:r w:rsidR="001E27EB" w:rsidRPr="000C1863">
        <w:t xml:space="preserve"> обязуется предоставить транспортное средство для доставки представителей </w:t>
      </w:r>
      <w:r w:rsidRPr="000C1863">
        <w:t>Регистратора</w:t>
      </w:r>
      <w:r w:rsidR="001E27EB" w:rsidRPr="000C1863">
        <w:t xml:space="preserve"> до места проведения </w:t>
      </w:r>
      <w:r w:rsidR="00297C6B">
        <w:t>заседания</w:t>
      </w:r>
      <w:r w:rsidR="001E27EB" w:rsidRPr="000C1863">
        <w:t xml:space="preserve"> и обратно.</w:t>
      </w:r>
    </w:p>
    <w:p w:rsidR="00FE48AB" w:rsidRPr="00480D78" w:rsidRDefault="004553D6" w:rsidP="00FE1C6C">
      <w:pPr>
        <w:jc w:val="both"/>
      </w:pPr>
      <w:r>
        <w:tab/>
        <w:t>3.</w:t>
      </w:r>
      <w:r w:rsidR="001E27EB">
        <w:t>3</w:t>
      </w:r>
      <w:r w:rsidR="00281936">
        <w:t>. Общество</w:t>
      </w:r>
      <w:r>
        <w:t xml:space="preserve"> обязуется предоставить представителям </w:t>
      </w:r>
      <w:r w:rsidR="00281936">
        <w:t>Регистратора</w:t>
      </w:r>
      <w:r>
        <w:t xml:space="preserve"> помещение </w:t>
      </w:r>
      <w:r w:rsidR="00CA22EF">
        <w:t xml:space="preserve">по адресу проведения </w:t>
      </w:r>
      <w:r w:rsidR="00297C6B">
        <w:t xml:space="preserve">заседания </w:t>
      </w:r>
      <w:r w:rsidR="00CA22EF">
        <w:t xml:space="preserve">общего собрания акционеров, </w:t>
      </w:r>
      <w:r>
        <w:t xml:space="preserve">для регистрации лиц, прибывших для участия в </w:t>
      </w:r>
      <w:r w:rsidR="00297C6B">
        <w:t>заседании</w:t>
      </w:r>
      <w:r w:rsidR="00CA22EF">
        <w:t>,</w:t>
      </w:r>
      <w:r>
        <w:t xml:space="preserve"> обеспечив при этом необходимыми условиями для подключения </w:t>
      </w:r>
      <w:r>
        <w:lastRenderedPageBreak/>
        <w:t xml:space="preserve">используемых </w:t>
      </w:r>
      <w:r w:rsidR="00CA22EF">
        <w:t xml:space="preserve">программно-технических средств </w:t>
      </w:r>
      <w:r w:rsidR="00281936">
        <w:t>Регистратора</w:t>
      </w:r>
      <w:r w:rsidR="00CA22EF">
        <w:t xml:space="preserve"> к электрической сети напряжением 220 В.</w:t>
      </w:r>
    </w:p>
    <w:p w:rsidR="00083985" w:rsidRDefault="00083985" w:rsidP="00083985">
      <w:pPr>
        <w:jc w:val="both"/>
      </w:pPr>
      <w:r w:rsidRPr="00480D78">
        <w:tab/>
      </w:r>
      <w:r w:rsidRPr="00083985">
        <w:t>3</w:t>
      </w:r>
      <w:r>
        <w:t xml:space="preserve">.4. </w:t>
      </w:r>
      <w:r w:rsidR="00A61B29">
        <w:t xml:space="preserve">Подготовка к проведению </w:t>
      </w:r>
      <w:r w:rsidR="00297C6B">
        <w:t>заседания</w:t>
      </w:r>
      <w:r w:rsidR="00A61B29">
        <w:t>, а также р</w:t>
      </w:r>
      <w:r>
        <w:t xml:space="preserve">азработка и изготовление необходимого количества бюллетеней осуществляется Обществом самостоятельно. Общество обязано </w:t>
      </w:r>
      <w:r w:rsidR="00305B4F">
        <w:t>перед начало</w:t>
      </w:r>
      <w:r w:rsidR="00526E69">
        <w:t>м</w:t>
      </w:r>
      <w:r w:rsidR="00305B4F">
        <w:t xml:space="preserve"> регистрации </w:t>
      </w:r>
      <w:r w:rsidR="00526E69">
        <w:t xml:space="preserve">передать </w:t>
      </w:r>
      <w:r w:rsidR="00305B4F">
        <w:t>уполномоченным представителям Регистратора необходимое для выдачи акционерам количество бюллетеней для голосования.</w:t>
      </w:r>
    </w:p>
    <w:p w:rsidR="009E1577" w:rsidRDefault="00FE48AB" w:rsidP="00FE1C6C">
      <w:pPr>
        <w:jc w:val="both"/>
      </w:pPr>
      <w:r>
        <w:tab/>
        <w:t>3.</w:t>
      </w:r>
      <w:r w:rsidR="00083985">
        <w:t>5</w:t>
      </w:r>
      <w:r>
        <w:t xml:space="preserve">. В случаях, установленных действующим законодательством РФ, при получении </w:t>
      </w:r>
      <w:r w:rsidR="001A7DDB">
        <w:t>заполненных</w:t>
      </w:r>
      <w:r>
        <w:t xml:space="preserve"> бюллетеней для голосования не </w:t>
      </w:r>
      <w:proofErr w:type="gramStart"/>
      <w:r>
        <w:t>позднее</w:t>
      </w:r>
      <w:proofErr w:type="gramEnd"/>
      <w:r>
        <w:t xml:space="preserve"> чем за два дня до проведения </w:t>
      </w:r>
      <w:r w:rsidR="00297C6B">
        <w:t xml:space="preserve">заседания </w:t>
      </w:r>
      <w:r>
        <w:t>об</w:t>
      </w:r>
      <w:r w:rsidR="00281936">
        <w:t>щего собрания акционеров, Общество</w:t>
      </w:r>
      <w:r>
        <w:t xml:space="preserve"> обязуется передать их </w:t>
      </w:r>
      <w:r w:rsidR="00281936">
        <w:t>Регистратору</w:t>
      </w:r>
      <w:r>
        <w:t xml:space="preserve"> по акту приема-передачи не позднее чем за один день до проведения </w:t>
      </w:r>
      <w:r w:rsidR="00297C6B">
        <w:t xml:space="preserve">заседания </w:t>
      </w:r>
      <w:r>
        <w:t>общего собрания акционеров.</w:t>
      </w:r>
    </w:p>
    <w:p w:rsidR="00FE48AB" w:rsidRDefault="009E1577" w:rsidP="00FD41EE">
      <w:pPr>
        <w:jc w:val="both"/>
      </w:pPr>
      <w:r>
        <w:tab/>
        <w:t>3.</w:t>
      </w:r>
      <w:r w:rsidR="00083985">
        <w:t>6</w:t>
      </w:r>
      <w:r>
        <w:t xml:space="preserve">. </w:t>
      </w:r>
      <w:r w:rsidR="00F50A38">
        <w:t>В случае изменения информации, предусмотренной п. 1</w:t>
      </w:r>
      <w:r w:rsidR="00C849DB">
        <w:t>1</w:t>
      </w:r>
      <w:r w:rsidR="00F50A38">
        <w:t>.1 Договора,</w:t>
      </w:r>
      <w:r w:rsidR="00281936">
        <w:t xml:space="preserve"> а также Приложением № 1, Общество</w:t>
      </w:r>
      <w:r w:rsidR="00F50A38">
        <w:t xml:space="preserve"> обязан</w:t>
      </w:r>
      <w:r w:rsidR="00281936">
        <w:t>о</w:t>
      </w:r>
      <w:r w:rsidR="00F50A38">
        <w:t xml:space="preserve"> незамедлительно уведомить об этом </w:t>
      </w:r>
      <w:r w:rsidR="00281936">
        <w:t>Регистратора</w:t>
      </w:r>
      <w:r w:rsidR="009E6231">
        <w:t xml:space="preserve"> путем направления на электронную почту сканированного письма с соответствующей информаци</w:t>
      </w:r>
      <w:r w:rsidR="0094170B">
        <w:t>е</w:t>
      </w:r>
      <w:r w:rsidR="009E6231">
        <w:t xml:space="preserve">й и одновременным направлением оригинала </w:t>
      </w:r>
      <w:r w:rsidR="004B2C88">
        <w:t xml:space="preserve">такого письма </w:t>
      </w:r>
      <w:r w:rsidR="009E6231">
        <w:t>по почте (либо передачей иным образом)</w:t>
      </w:r>
      <w:r w:rsidR="00F50A38">
        <w:t>.</w:t>
      </w:r>
      <w:r w:rsidR="007D4E7F">
        <w:tab/>
      </w:r>
    </w:p>
    <w:p w:rsidR="00B453A3" w:rsidRDefault="00B453A3" w:rsidP="00FD41EE">
      <w:pPr>
        <w:jc w:val="both"/>
      </w:pPr>
      <w:r>
        <w:tab/>
        <w:t xml:space="preserve">3.7. </w:t>
      </w:r>
      <w:r w:rsidR="00D6404A">
        <w:t>Для выполнения функций счетной комиссии представителями Регистратора на</w:t>
      </w:r>
      <w:r w:rsidR="00297C6B">
        <w:t xml:space="preserve"> заседании</w:t>
      </w:r>
      <w:r w:rsidR="009D3372">
        <w:t xml:space="preserve"> обще</w:t>
      </w:r>
      <w:r w:rsidR="00297C6B">
        <w:t>го</w:t>
      </w:r>
      <w:r w:rsidR="009D3372">
        <w:t xml:space="preserve"> собрани</w:t>
      </w:r>
      <w:r w:rsidR="00297C6B">
        <w:t>я</w:t>
      </w:r>
      <w:r w:rsidR="009D3372">
        <w:t xml:space="preserve"> акционеров</w:t>
      </w:r>
      <w:r w:rsidR="00297C6B">
        <w:t xml:space="preserve"> на территории Общества,</w:t>
      </w:r>
      <w:r w:rsidR="009D3372">
        <w:t xml:space="preserve"> О</w:t>
      </w:r>
      <w:r>
        <w:t xml:space="preserve">бщество обязуется провести необходимые мероприятия </w:t>
      </w:r>
      <w:r w:rsidR="00297C6B">
        <w:t>по соблюдению мер безопасности</w:t>
      </w:r>
      <w:r>
        <w:t xml:space="preserve"> в соответствии с нормами действующего законодательства РФ.</w:t>
      </w:r>
    </w:p>
    <w:p w:rsidR="00B453A3" w:rsidRDefault="00B453A3" w:rsidP="00FD41EE">
      <w:pPr>
        <w:jc w:val="both"/>
      </w:pPr>
    </w:p>
    <w:p w:rsidR="00FE1C6C" w:rsidRPr="005B3701" w:rsidRDefault="00FE1C6C" w:rsidP="00FE1C6C">
      <w:pPr>
        <w:jc w:val="center"/>
      </w:pPr>
      <w:r w:rsidRPr="005B3701">
        <w:t>4. ОПЛАТА УСЛУГ</w:t>
      </w:r>
      <w:r w:rsidR="00334EE7" w:rsidRPr="005B3701">
        <w:t xml:space="preserve"> (ВОЗМЕЩЕНИЕ РАСХОДОВ)</w:t>
      </w:r>
    </w:p>
    <w:p w:rsidR="00FE1C6C" w:rsidRDefault="00FE1C6C" w:rsidP="00FE1C6C">
      <w:pPr>
        <w:jc w:val="both"/>
      </w:pPr>
      <w:r w:rsidRPr="005B3701">
        <w:tab/>
        <w:t xml:space="preserve">4.1. За </w:t>
      </w:r>
      <w:r w:rsidR="00526E69">
        <w:t>оказание услуг</w:t>
      </w:r>
      <w:r w:rsidRPr="005B3701">
        <w:t xml:space="preserve">, предусмотренных настоящим договором, </w:t>
      </w:r>
      <w:r w:rsidR="00FE2E1E">
        <w:t>Общество</w:t>
      </w:r>
      <w:r w:rsidRPr="005B3701">
        <w:t xml:space="preserve"> </w:t>
      </w:r>
      <w:r w:rsidR="00FE2E1E">
        <w:t>уплачивает Регистратору</w:t>
      </w:r>
      <w:r w:rsidRPr="005B3701">
        <w:t xml:space="preserve"> </w:t>
      </w:r>
      <w:r w:rsidR="00B05C25" w:rsidRPr="005B3701">
        <w:t xml:space="preserve">вознаграждение </w:t>
      </w:r>
      <w:r w:rsidR="000672D2">
        <w:t xml:space="preserve"> в размере</w:t>
      </w:r>
      <w:proofErr w:type="gramStart"/>
      <w:r w:rsidR="000672D2">
        <w:t xml:space="preserve"> </w:t>
      </w:r>
      <w:r w:rsidR="00841BC8">
        <w:t>_________</w:t>
      </w:r>
      <w:r w:rsidR="000672D2">
        <w:t xml:space="preserve"> (</w:t>
      </w:r>
      <w:r w:rsidR="00841BC8">
        <w:t>____________________________</w:t>
      </w:r>
      <w:r w:rsidR="000672D2">
        <w:t xml:space="preserve">) </w:t>
      </w:r>
      <w:proofErr w:type="gramEnd"/>
      <w:r w:rsidR="000672D2">
        <w:t xml:space="preserve">рублей </w:t>
      </w:r>
      <w:r w:rsidR="000672D2" w:rsidRPr="005B3701">
        <w:t>(НДС не облагается)</w:t>
      </w:r>
      <w:r w:rsidR="000672D2">
        <w:t xml:space="preserve">  </w:t>
      </w:r>
      <w:r w:rsidR="004324E3">
        <w:t xml:space="preserve"> авансов</w:t>
      </w:r>
      <w:r w:rsidR="000672D2">
        <w:t>ым</w:t>
      </w:r>
      <w:r w:rsidR="004324E3">
        <w:t xml:space="preserve"> платеж</w:t>
      </w:r>
      <w:r w:rsidR="000672D2">
        <w:t>ом</w:t>
      </w:r>
      <w:r w:rsidR="004324E3">
        <w:t xml:space="preserve"> в течение 3 (тр</w:t>
      </w:r>
      <w:r w:rsidR="00FE2E1E">
        <w:t>ех</w:t>
      </w:r>
      <w:r w:rsidR="004324E3">
        <w:t>) рабочих дней с момента выставления счета</w:t>
      </w:r>
      <w:r w:rsidRPr="005B3701">
        <w:t>.</w:t>
      </w:r>
      <w:r w:rsidR="00A753E3" w:rsidRPr="005B3701">
        <w:t xml:space="preserve"> </w:t>
      </w:r>
    </w:p>
    <w:p w:rsidR="00305B4F" w:rsidRDefault="00431A03" w:rsidP="00C849DB">
      <w:pPr>
        <w:jc w:val="both"/>
        <w:rPr>
          <w:color w:val="222222"/>
          <w:shd w:val="clear" w:color="auto" w:fill="FFFFFF"/>
        </w:rPr>
      </w:pPr>
      <w:r>
        <w:tab/>
      </w:r>
      <w:r w:rsidR="00305B4F">
        <w:t>4.</w:t>
      </w:r>
      <w:r w:rsidR="00C849DB">
        <w:t>2</w:t>
      </w:r>
      <w:r w:rsidR="00305B4F">
        <w:t xml:space="preserve">. </w:t>
      </w:r>
      <w:r w:rsidR="00305B4F">
        <w:rPr>
          <w:color w:val="222222"/>
          <w:shd w:val="clear" w:color="auto" w:fill="FFFFFF"/>
        </w:rPr>
        <w:t xml:space="preserve">Оплата по настоящему Договору не ставится в зависимость от наличия или отсутствия кворума на </w:t>
      </w:r>
      <w:r w:rsidR="00BC05F8">
        <w:rPr>
          <w:color w:val="222222"/>
          <w:shd w:val="clear" w:color="auto" w:fill="FFFFFF"/>
        </w:rPr>
        <w:t xml:space="preserve">заседании </w:t>
      </w:r>
      <w:r w:rsidR="00305B4F">
        <w:rPr>
          <w:color w:val="222222"/>
          <w:shd w:val="clear" w:color="auto" w:fill="FFFFFF"/>
        </w:rPr>
        <w:t>обще</w:t>
      </w:r>
      <w:r w:rsidR="00BC05F8">
        <w:rPr>
          <w:color w:val="222222"/>
          <w:shd w:val="clear" w:color="auto" w:fill="FFFFFF"/>
        </w:rPr>
        <w:t>го</w:t>
      </w:r>
      <w:r w:rsidR="00305B4F">
        <w:rPr>
          <w:color w:val="222222"/>
          <w:shd w:val="clear" w:color="auto" w:fill="FFFFFF"/>
        </w:rPr>
        <w:t xml:space="preserve"> собрани</w:t>
      </w:r>
      <w:r w:rsidR="00BC05F8">
        <w:rPr>
          <w:color w:val="222222"/>
          <w:shd w:val="clear" w:color="auto" w:fill="FFFFFF"/>
        </w:rPr>
        <w:t>я</w:t>
      </w:r>
      <w:r w:rsidR="00305B4F">
        <w:rPr>
          <w:color w:val="222222"/>
          <w:shd w:val="clear" w:color="auto" w:fill="FFFFFF"/>
        </w:rPr>
        <w:t xml:space="preserve"> акционеров и подлежит безусловному перечислению на расчетный счет Регистратора в сроки, установленные настоящим Договором.</w:t>
      </w:r>
    </w:p>
    <w:p w:rsidR="0066761F" w:rsidRDefault="0066761F" w:rsidP="00C2143A">
      <w:pPr>
        <w:jc w:val="center"/>
      </w:pPr>
    </w:p>
    <w:p w:rsidR="00FE1C6C" w:rsidRDefault="00FE1C6C" w:rsidP="00C2143A">
      <w:pPr>
        <w:jc w:val="center"/>
      </w:pPr>
      <w:r w:rsidRPr="00161C24">
        <w:t>5. ОТВЕТСТВЕННОСТЬ СТОРОН</w:t>
      </w:r>
    </w:p>
    <w:p w:rsidR="00FE1C6C" w:rsidRDefault="00FE1C6C" w:rsidP="00FE1C6C">
      <w:pPr>
        <w:ind w:firstLine="708"/>
        <w:jc w:val="both"/>
      </w:pPr>
      <w:r w:rsidRPr="00161C24">
        <w:t>5.1. Стороны за неисполнение либо ненадлежащее исполнение своих обязанностей несут ответственность, предусмотренную действующим законодательством РФ.</w:t>
      </w:r>
    </w:p>
    <w:p w:rsidR="00FE1C6C" w:rsidRDefault="00A11F31" w:rsidP="00FE1C6C">
      <w:pPr>
        <w:ind w:firstLine="708"/>
        <w:jc w:val="both"/>
      </w:pPr>
      <w:r>
        <w:t>5.2. Регистратор</w:t>
      </w:r>
      <w:r w:rsidR="00FE1C6C">
        <w:t xml:space="preserve"> отвечает перед </w:t>
      </w:r>
      <w:r>
        <w:t>Обществом</w:t>
      </w:r>
      <w:r w:rsidR="00FE1C6C">
        <w:t xml:space="preserve"> за прямой действительный ущерб, причиненный вследствие его явной недобросовестности либо явной некомпетентности. Упущенная выгода возмещению не подлежит.</w:t>
      </w:r>
    </w:p>
    <w:p w:rsidR="008D0DE5" w:rsidRDefault="000672D2" w:rsidP="008D0DE5">
      <w:pPr>
        <w:tabs>
          <w:tab w:val="left" w:pos="540"/>
        </w:tabs>
        <w:ind w:firstLine="708"/>
        <w:jc w:val="both"/>
        <w:rPr>
          <w:lang w:eastAsia="en-US"/>
        </w:rPr>
      </w:pPr>
      <w:r>
        <w:t xml:space="preserve">5.3. </w:t>
      </w:r>
      <w:r w:rsidR="008D0DE5">
        <w:rPr>
          <w:lang w:eastAsia="en-US"/>
        </w:rPr>
        <w:t xml:space="preserve">В случае предоставления Обществом недостоверной информации согласно Приложению № 1 к настоящему Договору, </w:t>
      </w:r>
      <w:r w:rsidR="00405C6E">
        <w:rPr>
          <w:lang w:eastAsia="en-US"/>
        </w:rPr>
        <w:t xml:space="preserve">либо </w:t>
      </w:r>
      <w:proofErr w:type="spellStart"/>
      <w:r w:rsidR="00405C6E">
        <w:rPr>
          <w:lang w:eastAsia="en-US"/>
        </w:rPr>
        <w:t>непредоставления</w:t>
      </w:r>
      <w:proofErr w:type="spellEnd"/>
      <w:r w:rsidR="00405C6E">
        <w:rPr>
          <w:lang w:eastAsia="en-US"/>
        </w:rPr>
        <w:t xml:space="preserve"> такой информации,</w:t>
      </w:r>
      <w:r w:rsidR="00405C6E">
        <w:t xml:space="preserve"> Регистратор не несет ответственности за неправильное определение кворума </w:t>
      </w:r>
      <w:r w:rsidR="00405C6E">
        <w:rPr>
          <w:lang w:eastAsia="en-US"/>
        </w:rPr>
        <w:t>или подсчет голосов по вопросам повестки дня</w:t>
      </w:r>
      <w:r w:rsidR="008D0DE5">
        <w:rPr>
          <w:lang w:eastAsia="en-US"/>
        </w:rPr>
        <w:t>.</w:t>
      </w:r>
    </w:p>
    <w:p w:rsidR="003566E8" w:rsidRDefault="00405C6E" w:rsidP="003566E8">
      <w:pPr>
        <w:tabs>
          <w:tab w:val="left" w:pos="1695"/>
        </w:tabs>
        <w:ind w:firstLine="708"/>
        <w:jc w:val="both"/>
      </w:pPr>
      <w:r>
        <w:t>5.4</w:t>
      </w:r>
      <w:r w:rsidR="003566E8">
        <w:t xml:space="preserve">. Ответственность за созыв и подготовку к проведению </w:t>
      </w:r>
      <w:r w:rsidR="00BC05F8">
        <w:t xml:space="preserve">заседания </w:t>
      </w:r>
      <w:r w:rsidR="003566E8">
        <w:t>общего собрания акционеров (</w:t>
      </w:r>
      <w:r w:rsidR="008D0DE5">
        <w:t>в том числе за соответствие содержания вопросов повестки дня и формулировок решений требованиям действующего законодательства и Устава Общества</w:t>
      </w:r>
      <w:r w:rsidR="003566E8">
        <w:t xml:space="preserve">) несет Общество. </w:t>
      </w:r>
    </w:p>
    <w:p w:rsidR="00FE1C6C" w:rsidRPr="00161C24" w:rsidRDefault="00FE1C6C" w:rsidP="00FE1C6C">
      <w:pPr>
        <w:ind w:firstLine="708"/>
        <w:jc w:val="both"/>
      </w:pPr>
      <w:r>
        <w:t>5.</w:t>
      </w:r>
      <w:r w:rsidR="00405C6E">
        <w:t>5</w:t>
      </w:r>
      <w:r>
        <w:t xml:space="preserve">.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 под которыми понимаются: стихийные бедствия, массовые беспорядки, запретительные действия властей и иные форс-мажорные обстоятельства. </w:t>
      </w:r>
    </w:p>
    <w:p w:rsidR="00FE1C6C" w:rsidRPr="00161C24" w:rsidRDefault="00FE1C6C" w:rsidP="00FE1C6C">
      <w:pPr>
        <w:jc w:val="both"/>
      </w:pPr>
    </w:p>
    <w:p w:rsidR="00FE1C6C" w:rsidRDefault="00FE1C6C" w:rsidP="00334EE7">
      <w:pPr>
        <w:jc w:val="center"/>
      </w:pPr>
      <w:r w:rsidRPr="00161C24">
        <w:t>6. СРОК ДЕЙСТВИЯ ДОГОВОРА</w:t>
      </w:r>
      <w:r w:rsidR="00334EE7">
        <w:t xml:space="preserve"> И </w:t>
      </w:r>
      <w:r w:rsidRPr="00161C24">
        <w:t>ПОРЯДОК ЕГО ПРЕКРАЩЕНИЯ</w:t>
      </w:r>
    </w:p>
    <w:p w:rsidR="00FE1C6C" w:rsidRPr="005B3701" w:rsidRDefault="00FE1C6C" w:rsidP="00334EE7">
      <w:pPr>
        <w:ind w:firstLine="708"/>
        <w:jc w:val="both"/>
      </w:pPr>
      <w:r w:rsidRPr="005B3701">
        <w:t xml:space="preserve">6.1. Настоящий договор на оказание услуг вступает в силу с </w:t>
      </w:r>
      <w:r w:rsidR="000672D2">
        <w:t>момента подписания</w:t>
      </w:r>
      <w:r w:rsidR="00334EE7" w:rsidRPr="005B3701">
        <w:t xml:space="preserve"> и действует до </w:t>
      </w:r>
      <w:r w:rsidR="00FE48AB">
        <w:t>исполнения Сторонами своих обязательств</w:t>
      </w:r>
      <w:r w:rsidR="00A74CB8" w:rsidRPr="005B3701">
        <w:t>.</w:t>
      </w:r>
      <w:r w:rsidRPr="005B3701">
        <w:t xml:space="preserve"> </w:t>
      </w:r>
    </w:p>
    <w:p w:rsidR="00DE4831" w:rsidRDefault="00DE4831" w:rsidP="00FE1C6C">
      <w:pPr>
        <w:jc w:val="center"/>
      </w:pPr>
    </w:p>
    <w:p w:rsidR="00FE1C6C" w:rsidRDefault="00FE1C6C" w:rsidP="00FE1C6C">
      <w:pPr>
        <w:jc w:val="center"/>
      </w:pPr>
      <w:r w:rsidRPr="00161C24">
        <w:t>7. ДОПОЛНИТЕЛЬНЫЕ УСЛОВИЯ</w:t>
      </w:r>
    </w:p>
    <w:p w:rsidR="00FE1C6C" w:rsidRPr="00161C24" w:rsidRDefault="00FE1C6C" w:rsidP="00FE1C6C">
      <w:pPr>
        <w:ind w:firstLine="708"/>
        <w:jc w:val="both"/>
      </w:pPr>
      <w:r w:rsidRPr="00161C24">
        <w:lastRenderedPageBreak/>
        <w:t>7.</w:t>
      </w:r>
      <w:r>
        <w:t>1</w:t>
      </w:r>
      <w:r w:rsidRPr="00161C24">
        <w:t xml:space="preserve">. </w:t>
      </w:r>
      <w:r w:rsidR="00A11F31">
        <w:t>Общество</w:t>
      </w:r>
      <w:r w:rsidRPr="00161C24">
        <w:t xml:space="preserve"> не вправе требовать от </w:t>
      </w:r>
      <w:r w:rsidR="00A11F31">
        <w:t>Регистратора</w:t>
      </w:r>
      <w:r w:rsidRPr="00161C24">
        <w:t xml:space="preserve"> </w:t>
      </w:r>
      <w:proofErr w:type="gramStart"/>
      <w:r w:rsidRPr="00161C24">
        <w:t>достижения</w:t>
      </w:r>
      <w:proofErr w:type="gramEnd"/>
      <w:r w:rsidRPr="00161C24">
        <w:t xml:space="preserve"> каких бы то ни было результатов при оказании </w:t>
      </w:r>
      <w:r w:rsidR="00A11F31">
        <w:t>Регистратором</w:t>
      </w:r>
      <w:r w:rsidRPr="00161C24">
        <w:t xml:space="preserve">  услуг по настоящему договору, если такие результаты частично или полностью зависят от действий или волеизъявлений третьих лиц.  </w:t>
      </w:r>
    </w:p>
    <w:p w:rsidR="00DB5655" w:rsidRDefault="00FE1C6C" w:rsidP="009E1577">
      <w:pPr>
        <w:ind w:firstLine="708"/>
        <w:jc w:val="both"/>
      </w:pPr>
      <w:r w:rsidRPr="00161C24">
        <w:t>7.</w:t>
      </w:r>
      <w:r>
        <w:t>2</w:t>
      </w:r>
      <w:r w:rsidRPr="00161C24">
        <w:t xml:space="preserve">. При выполнении своих обязанностей по настоящему договору </w:t>
      </w:r>
      <w:r w:rsidR="00A11F31">
        <w:t>Регистратор</w:t>
      </w:r>
      <w:r w:rsidRPr="00161C24">
        <w:t xml:space="preserve"> обязуется использовать все имеющиеся в его распоряжении и не противоречащие закону </w:t>
      </w:r>
      <w:r>
        <w:t>средства</w:t>
      </w:r>
      <w:r w:rsidRPr="00161C24">
        <w:t>.</w:t>
      </w:r>
    </w:p>
    <w:p w:rsidR="00FE1C6C" w:rsidRDefault="00FE1C6C" w:rsidP="00FE1C6C">
      <w:pPr>
        <w:jc w:val="center"/>
      </w:pPr>
      <w:r w:rsidRPr="00161C24">
        <w:t>8. КОНФИДЕНЦИАЛЬНОСТЬ</w:t>
      </w:r>
    </w:p>
    <w:p w:rsidR="00FE1C6C" w:rsidRPr="00161C24" w:rsidRDefault="005C5564" w:rsidP="00FD41EE">
      <w:pPr>
        <w:ind w:firstLine="708"/>
        <w:jc w:val="both"/>
      </w:pPr>
      <w:r w:rsidRPr="00161C24">
        <w:t xml:space="preserve">8.1. Информация, передаваемая </w:t>
      </w:r>
      <w:r w:rsidR="00A11F31">
        <w:t>Обществом Регистратору</w:t>
      </w:r>
      <w:r w:rsidRPr="00161C24">
        <w:t xml:space="preserve"> для выполнения договора, является к</w:t>
      </w:r>
      <w:r w:rsidR="00A11F31">
        <w:t>оммерческой тайной.  Регистратор</w:t>
      </w:r>
      <w:r w:rsidRPr="00161C24">
        <w:t xml:space="preserve"> обязуется обеспечить сохранность коммерческой тайны.  </w:t>
      </w:r>
    </w:p>
    <w:p w:rsidR="003566E8" w:rsidRDefault="003566E8" w:rsidP="00FE1C6C">
      <w:pPr>
        <w:jc w:val="center"/>
      </w:pPr>
    </w:p>
    <w:p w:rsidR="00FE1C6C" w:rsidRDefault="00FE1C6C" w:rsidP="00FE1C6C">
      <w:pPr>
        <w:jc w:val="center"/>
      </w:pPr>
      <w:r w:rsidRPr="00161C24">
        <w:t>9. РАЗРЕШЕНИЕ СПОРОВ И РАЗНОГЛАСИЙ</w:t>
      </w:r>
    </w:p>
    <w:p w:rsidR="00FD41EE" w:rsidRPr="00FD41EE" w:rsidRDefault="00FD41EE" w:rsidP="00FD41EE">
      <w:pPr>
        <w:ind w:firstLine="708"/>
        <w:jc w:val="both"/>
        <w:outlineLvl w:val="0"/>
      </w:pPr>
      <w:r w:rsidRPr="00FD41EE">
        <w:t>9.1. Все споры и разногласия, которые возникают между сторонами в процессе исполнения условий настоящего Договора, подлежат разрешению путем переговоров и переписки.</w:t>
      </w:r>
    </w:p>
    <w:p w:rsidR="00FD41EE" w:rsidRPr="00FD41EE" w:rsidRDefault="00FD41EE" w:rsidP="00FD41EE">
      <w:pPr>
        <w:ind w:firstLine="360"/>
        <w:jc w:val="both"/>
        <w:outlineLvl w:val="0"/>
      </w:pPr>
      <w:r w:rsidRPr="00FD41EE">
        <w:t xml:space="preserve">     9.2. По всем спорам, возникающим в процессе исполнения настоящего Договора, обязателен досудебный (претензионный) порядок урегулирования.</w:t>
      </w:r>
    </w:p>
    <w:p w:rsidR="00FD41EE" w:rsidRPr="00FD41EE" w:rsidRDefault="00FD41EE" w:rsidP="00FD41EE">
      <w:pPr>
        <w:ind w:firstLine="360"/>
        <w:jc w:val="both"/>
        <w:outlineLvl w:val="0"/>
      </w:pPr>
      <w:r w:rsidRPr="00FD41EE">
        <w:t xml:space="preserve">     9.3. Сторона, получившая претензию, обязана в 10-дневный срок со дня ее получения рассмотреть претензию и дать мотивированный ответ.</w:t>
      </w:r>
    </w:p>
    <w:p w:rsidR="00FD41EE" w:rsidRDefault="00FD41EE" w:rsidP="00FD41EE">
      <w:pPr>
        <w:ind w:firstLine="360"/>
        <w:jc w:val="both"/>
        <w:outlineLvl w:val="0"/>
      </w:pPr>
      <w:r w:rsidRPr="00FD41EE">
        <w:t xml:space="preserve">     9.4. Если соглашение не будет достигнуто, спор передается на рассмотрение в Арбитражный суд </w:t>
      </w:r>
      <w:r>
        <w:t>Кемеровской области</w:t>
      </w:r>
      <w:r w:rsidRPr="00FD41EE">
        <w:t xml:space="preserve">  в соответствии с действующим законодательством Российской Федерации.</w:t>
      </w:r>
    </w:p>
    <w:p w:rsidR="00703FA9" w:rsidRPr="00161C24" w:rsidRDefault="00703FA9" w:rsidP="00FE1C6C">
      <w:pPr>
        <w:jc w:val="both"/>
      </w:pPr>
    </w:p>
    <w:p w:rsidR="00C849DB" w:rsidRDefault="00C849DB" w:rsidP="00C849DB">
      <w:pPr>
        <w:ind w:firstLine="360"/>
        <w:jc w:val="center"/>
        <w:outlineLvl w:val="0"/>
      </w:pPr>
      <w:r>
        <w:t>10. АНТИКОРРУПЦИОННАЯ ОГОВОРКА</w:t>
      </w:r>
    </w:p>
    <w:p w:rsidR="00EB0D66" w:rsidRPr="00EB0D66" w:rsidRDefault="00EB0D66" w:rsidP="00EB0D66">
      <w:pPr>
        <w:spacing w:after="100" w:afterAutospacing="1"/>
        <w:ind w:firstLine="709"/>
        <w:jc w:val="both"/>
      </w:pPr>
      <w:r>
        <w:t xml:space="preserve">10.1. </w:t>
      </w:r>
      <w:r w:rsidRPr="00EB0D66">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EB0D66" w:rsidRPr="00EB0D66" w:rsidRDefault="00EB0D66" w:rsidP="00EB0D66">
      <w:pPr>
        <w:pStyle w:val="1"/>
        <w:spacing w:after="100" w:afterAutospacing="1"/>
        <w:ind w:left="0" w:firstLine="709"/>
        <w:jc w:val="both"/>
        <w:rPr>
          <w:lang w:eastAsia="en-US"/>
        </w:rPr>
      </w:pPr>
      <w:r>
        <w:rPr>
          <w:lang w:eastAsia="en-US"/>
        </w:rPr>
        <w:t>10.</w:t>
      </w:r>
      <w:r w:rsidR="00376C93">
        <w:rPr>
          <w:lang w:eastAsia="en-US"/>
        </w:rPr>
        <w:t>2</w:t>
      </w:r>
      <w:r>
        <w:rPr>
          <w:lang w:eastAsia="en-US"/>
        </w:rPr>
        <w:t xml:space="preserve">. </w:t>
      </w:r>
      <w:r w:rsidRPr="00EB0D66">
        <w:rPr>
          <w:lang w:eastAsia="en-US"/>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EB0D66" w:rsidRPr="00EB0D66" w:rsidRDefault="00376C93" w:rsidP="00EB0D66">
      <w:pPr>
        <w:pStyle w:val="1"/>
        <w:spacing w:after="100" w:afterAutospacing="1"/>
        <w:ind w:left="0" w:firstLine="709"/>
        <w:jc w:val="both"/>
        <w:rPr>
          <w:lang w:eastAsia="en-US"/>
        </w:rPr>
      </w:pPr>
      <w:r>
        <w:rPr>
          <w:lang w:eastAsia="en-US"/>
        </w:rPr>
        <w:t>10.3</w:t>
      </w:r>
      <w:r w:rsidR="00EB0D66">
        <w:rPr>
          <w:lang w:eastAsia="en-US"/>
        </w:rPr>
        <w:t xml:space="preserve">. </w:t>
      </w:r>
      <w:r w:rsidR="00EB0D66" w:rsidRPr="00EB0D66">
        <w:rPr>
          <w:lang w:eastAsia="en-US"/>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EB0D66" w:rsidRPr="00EB0D66" w:rsidRDefault="00EB0D66" w:rsidP="00EB0D66">
      <w:pPr>
        <w:pStyle w:val="1"/>
        <w:spacing w:after="100" w:afterAutospacing="1"/>
        <w:ind w:left="0" w:firstLine="709"/>
        <w:jc w:val="both"/>
        <w:rPr>
          <w:lang w:eastAsia="en-US"/>
        </w:rPr>
      </w:pPr>
      <w:r w:rsidRPr="00EB0D66">
        <w:t>- п</w:t>
      </w:r>
      <w:r w:rsidRPr="00EB0D66">
        <w:rPr>
          <w:lang w:eastAsia="en-US"/>
        </w:rPr>
        <w:t>латить или предлагать уплатить денежные средства или предоставить иные ценности</w:t>
      </w:r>
      <w:r w:rsidRPr="00EB0D66">
        <w:t>, безвозмездно выполнить работы (услуги) и т.д.</w:t>
      </w:r>
      <w:r w:rsidRPr="00EB0D66">
        <w:rPr>
          <w:lang w:eastAsia="en-US"/>
        </w:rPr>
        <w:t xml:space="preserve"> работникам другой Стороны, ее аффилированным лицам</w:t>
      </w:r>
      <w:r w:rsidR="00376C93">
        <w:rPr>
          <w:lang w:eastAsia="en-US"/>
        </w:rPr>
        <w:t xml:space="preserve"> либо иным лицам</w:t>
      </w:r>
      <w:r w:rsidRPr="00EB0D66">
        <w:rPr>
          <w:lang w:eastAsia="en-US"/>
        </w:rPr>
        <w:t xml:space="preserve">, с целью </w:t>
      </w:r>
      <w:r w:rsidRPr="00EB0D66">
        <w:t>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EB0D66" w:rsidRPr="00EB0D66" w:rsidRDefault="00EB0D66" w:rsidP="00EB0D66">
      <w:pPr>
        <w:pStyle w:val="1"/>
        <w:spacing w:after="100" w:afterAutospacing="1"/>
        <w:ind w:left="0" w:firstLine="709"/>
        <w:jc w:val="both"/>
        <w:rPr>
          <w:lang w:eastAsia="en-US"/>
        </w:rPr>
      </w:pPr>
      <w:r w:rsidRPr="00EB0D66">
        <w:rPr>
          <w:lang w:eastAsia="en-US"/>
        </w:rPr>
        <w:t>-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C849DB" w:rsidRDefault="00EB0D66" w:rsidP="00EB0D66">
      <w:pPr>
        <w:ind w:firstLine="708"/>
        <w:jc w:val="both"/>
      </w:pPr>
      <w:r>
        <w:t>10.</w:t>
      </w:r>
      <w:r w:rsidR="00376C93">
        <w:t>4</w:t>
      </w:r>
      <w:r>
        <w:t xml:space="preserve">. </w:t>
      </w:r>
      <w:r w:rsidRPr="00EB0D66">
        <w:t xml:space="preserve">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w:t>
      </w:r>
      <w:r w:rsidR="00D136AE">
        <w:t xml:space="preserve">об этом </w:t>
      </w:r>
      <w:r w:rsidR="001A7DDB">
        <w:t>в письменном</w:t>
      </w:r>
      <w:r w:rsidRPr="00EB0D66">
        <w:t xml:space="preserve"> </w:t>
      </w:r>
      <w:r w:rsidR="00D136AE">
        <w:t>виде.</w:t>
      </w:r>
      <w:r w:rsidRPr="00EB0D66">
        <w:t xml:space="preserve"> Стороны обязуются совместно вести письменные и устные переговоры по урегулированию спорной ситуации</w:t>
      </w:r>
      <w:r w:rsidR="00376C93">
        <w:t xml:space="preserve"> и предпринимать необходимые меры по недопущению таких ситуаций вновь</w:t>
      </w:r>
      <w:r w:rsidRPr="00EB0D66">
        <w:t>.</w:t>
      </w:r>
      <w:r w:rsidR="00D136AE">
        <w:t xml:space="preserve"> </w:t>
      </w:r>
      <w:r w:rsidR="0030209A">
        <w:t xml:space="preserve">К нарушившей </w:t>
      </w:r>
      <w:r w:rsidR="0030209A">
        <w:lastRenderedPageBreak/>
        <w:t>оговорку Стороне</w:t>
      </w:r>
      <w:r w:rsidR="00D136AE">
        <w:t xml:space="preserve"> применяются меры воздействия, предусмотренные действующим законодательством РФ.</w:t>
      </w:r>
    </w:p>
    <w:p w:rsidR="00EB0D66" w:rsidRPr="00EB0D66" w:rsidRDefault="00EB0D66" w:rsidP="00EB0D66">
      <w:pPr>
        <w:jc w:val="both"/>
      </w:pPr>
    </w:p>
    <w:p w:rsidR="00FE1C6C" w:rsidRDefault="00FE1C6C" w:rsidP="00FE1C6C">
      <w:pPr>
        <w:jc w:val="center"/>
      </w:pPr>
      <w:r w:rsidRPr="00161C24">
        <w:t>1</w:t>
      </w:r>
      <w:r w:rsidR="00C849DB">
        <w:t>1</w:t>
      </w:r>
      <w:r w:rsidRPr="00161C24">
        <w:t>. ЗАКЛЮЧИТЕЛЬНЫЕ ПОЛОЖЕНИЯ</w:t>
      </w:r>
    </w:p>
    <w:p w:rsidR="009523B4" w:rsidRDefault="00FE1C6C" w:rsidP="00BC05F8">
      <w:pPr>
        <w:autoSpaceDE w:val="0"/>
        <w:autoSpaceDN w:val="0"/>
        <w:adjustRightInd w:val="0"/>
        <w:ind w:firstLine="567"/>
        <w:jc w:val="both"/>
      </w:pPr>
      <w:r>
        <w:t>1</w:t>
      </w:r>
      <w:r w:rsidR="00C849DB">
        <w:t>1</w:t>
      </w:r>
      <w:r>
        <w:t xml:space="preserve">.1. </w:t>
      </w:r>
      <w:r w:rsidR="00BD38CA">
        <w:t xml:space="preserve"> </w:t>
      </w:r>
      <w:r w:rsidR="00BC05F8">
        <w:t xml:space="preserve">Дата, на которую определяются (фиксируются) лица, имеющие право голоса при принятии решений общим собранием акционеров </w:t>
      </w:r>
      <w:r w:rsidR="002A3504">
        <w:t xml:space="preserve">– </w:t>
      </w:r>
      <w:r w:rsidR="00841BC8">
        <w:t>________________</w:t>
      </w:r>
      <w:r w:rsidR="00E1300F">
        <w:t xml:space="preserve"> </w:t>
      </w:r>
      <w:proofErr w:type="gramStart"/>
      <w:r w:rsidR="00E1300F">
        <w:t>г</w:t>
      </w:r>
      <w:proofErr w:type="gramEnd"/>
      <w:r w:rsidR="002A3504">
        <w:t>.</w:t>
      </w:r>
    </w:p>
    <w:p w:rsidR="009E1577" w:rsidRDefault="00BC05F8" w:rsidP="00BC05F8">
      <w:pPr>
        <w:autoSpaceDE w:val="0"/>
        <w:autoSpaceDN w:val="0"/>
        <w:adjustRightInd w:val="0"/>
        <w:ind w:firstLine="567"/>
        <w:jc w:val="both"/>
      </w:pPr>
      <w:r>
        <w:t xml:space="preserve">Способ принятия решений общим собранием акционеров </w:t>
      </w:r>
      <w:r w:rsidR="009E1577">
        <w:t xml:space="preserve"> - ___________________.</w:t>
      </w:r>
    </w:p>
    <w:p w:rsidR="009523B4" w:rsidRDefault="009523B4" w:rsidP="00BC05F8">
      <w:pPr>
        <w:ind w:firstLine="567"/>
        <w:jc w:val="both"/>
      </w:pPr>
      <w:r>
        <w:t xml:space="preserve">Место проведения </w:t>
      </w:r>
      <w:r w:rsidR="00BC05F8">
        <w:t>заседания</w:t>
      </w:r>
      <w:r>
        <w:t>: ___________________________.</w:t>
      </w:r>
    </w:p>
    <w:p w:rsidR="00BC05F8" w:rsidRDefault="00BC05F8" w:rsidP="00BC05F8">
      <w:pPr>
        <w:autoSpaceDE w:val="0"/>
        <w:autoSpaceDN w:val="0"/>
        <w:adjustRightInd w:val="0"/>
        <w:ind w:firstLine="567"/>
        <w:jc w:val="both"/>
      </w:pPr>
      <w:r>
        <w:t>Дата окончания приема бюллетеней для голосования (при совмещении) - _________________.</w:t>
      </w:r>
    </w:p>
    <w:p w:rsidR="00DB5655" w:rsidRDefault="006571F2" w:rsidP="00BC05F8">
      <w:pPr>
        <w:ind w:firstLine="567"/>
        <w:jc w:val="both"/>
      </w:pPr>
      <w:r>
        <w:t xml:space="preserve">Время начала регистрации – </w:t>
      </w:r>
      <w:r w:rsidR="00841BC8">
        <w:t>__________</w:t>
      </w:r>
      <w:r w:rsidR="00D93E62">
        <w:t xml:space="preserve"> </w:t>
      </w:r>
      <w:r>
        <w:t>(местного времени).</w:t>
      </w:r>
    </w:p>
    <w:p w:rsidR="006571F2" w:rsidRDefault="00BC05F8" w:rsidP="00BC05F8">
      <w:pPr>
        <w:ind w:firstLine="567"/>
        <w:jc w:val="both"/>
      </w:pPr>
      <w:r>
        <w:t>В</w:t>
      </w:r>
      <w:r w:rsidR="006571F2">
        <w:t xml:space="preserve">ремя открытия </w:t>
      </w:r>
      <w:r>
        <w:t xml:space="preserve">заседания </w:t>
      </w:r>
      <w:r w:rsidR="006571F2">
        <w:t xml:space="preserve">общего собрания акционеров – </w:t>
      </w:r>
      <w:r w:rsidR="00841BC8">
        <w:t>____________</w:t>
      </w:r>
      <w:r w:rsidR="006571F2">
        <w:t xml:space="preserve"> (местного времени).</w:t>
      </w:r>
    </w:p>
    <w:p w:rsidR="0066761F" w:rsidRDefault="0066761F" w:rsidP="00FE1C6C">
      <w:pPr>
        <w:ind w:firstLine="708"/>
        <w:jc w:val="both"/>
      </w:pPr>
      <w:r>
        <w:t xml:space="preserve">Электронная почта </w:t>
      </w:r>
      <w:r w:rsidR="004A6716">
        <w:t>Регистратора</w:t>
      </w:r>
      <w:r>
        <w:t xml:space="preserve"> для передачи информации ________________________.</w:t>
      </w:r>
    </w:p>
    <w:p w:rsidR="0066761F" w:rsidRDefault="004A6716" w:rsidP="00FE1C6C">
      <w:pPr>
        <w:ind w:firstLine="708"/>
        <w:jc w:val="both"/>
      </w:pPr>
      <w:r>
        <w:t>Электронная почта Общества</w:t>
      </w:r>
      <w:r w:rsidR="0066761F">
        <w:t xml:space="preserve"> для передачи информации ________________________.</w:t>
      </w:r>
    </w:p>
    <w:p w:rsidR="00BC05F8" w:rsidRDefault="00BD38CA" w:rsidP="00BC05F8">
      <w:pPr>
        <w:ind w:firstLine="708"/>
        <w:jc w:val="both"/>
      </w:pPr>
      <w:r>
        <w:t>1</w:t>
      </w:r>
      <w:r w:rsidR="00C849DB">
        <w:t>1</w:t>
      </w:r>
      <w:r>
        <w:t xml:space="preserve">.2. </w:t>
      </w:r>
      <w:r w:rsidR="00FE1C6C">
        <w:t>Передача информации по настоящему договору мо</w:t>
      </w:r>
      <w:r w:rsidR="000672D2">
        <w:t>же</w:t>
      </w:r>
      <w:r w:rsidR="00FE1C6C">
        <w:t xml:space="preserve">т осуществляться электронной почтой,  </w:t>
      </w:r>
      <w:r w:rsidR="00E17DFF">
        <w:t>личным вручением</w:t>
      </w:r>
      <w:r w:rsidR="00FE1C6C">
        <w:t xml:space="preserve"> и т.п. </w:t>
      </w:r>
    </w:p>
    <w:p w:rsidR="00C849DB" w:rsidRDefault="00C849DB" w:rsidP="00C849DB">
      <w:pPr>
        <w:tabs>
          <w:tab w:val="left" w:pos="540"/>
        </w:tabs>
        <w:ind w:firstLine="708"/>
        <w:jc w:val="both"/>
        <w:rPr>
          <w:lang w:eastAsia="en-US"/>
        </w:rPr>
      </w:pPr>
      <w:r>
        <w:t xml:space="preserve">11.3. </w:t>
      </w:r>
      <w:proofErr w:type="gramStart"/>
      <w:r w:rsidR="001879BF" w:rsidRPr="00D14B40">
        <w:t xml:space="preserve">Стороны пришли к соглашению, что копия настоящего Договора, а также все последующие дополнительные соглашения и другие документы к нему (любые уведомления, запросы или иные сообщения (корреспонденция) и др.), переданные </w:t>
      </w:r>
      <w:r w:rsidR="001879BF">
        <w:t>электронной связью</w:t>
      </w:r>
      <w:r w:rsidR="001879BF" w:rsidRPr="00D14B40">
        <w:t>, полностью удостоверяют факт заключения настоящего Договора и всех последующих дополнительных соглашений к нему и имеют юридическую силу подлинника до замены их оригиналом при условии, что они отправлены на соответствующие</w:t>
      </w:r>
      <w:proofErr w:type="gramEnd"/>
      <w:r w:rsidR="001879BF" w:rsidRPr="00D14B40">
        <w:t xml:space="preserve"> адреса электронной почты, которые указаны в настояще</w:t>
      </w:r>
      <w:r w:rsidR="001879BF">
        <w:t>м</w:t>
      </w:r>
      <w:r w:rsidR="001879BF" w:rsidRPr="00D14B40">
        <w:t xml:space="preserve"> Договор</w:t>
      </w:r>
      <w:r w:rsidR="001879BF">
        <w:t>е.</w:t>
      </w:r>
      <w:r w:rsidR="001879BF" w:rsidRPr="00D14B40">
        <w:t xml:space="preserve"> Стороны обязуются обменяться оригиналами настоящего Договора и всех последующих дополнительных соглашений к нему по почте и направить</w:t>
      </w:r>
      <w:r w:rsidR="001879BF">
        <w:t>/передать</w:t>
      </w:r>
      <w:r w:rsidR="001879BF" w:rsidRPr="00D14B40">
        <w:t xml:space="preserve"> их в адрес друг друга в срок не позднее пяти рабочих дней </w:t>
      </w:r>
      <w:proofErr w:type="gramStart"/>
      <w:r w:rsidR="001879BF" w:rsidRPr="00D14B40">
        <w:t>с даты отправки</w:t>
      </w:r>
      <w:proofErr w:type="gramEnd"/>
      <w:r w:rsidR="001879BF" w:rsidRPr="00D14B40">
        <w:t xml:space="preserve"> сканированных копий на электронную почту.</w:t>
      </w:r>
    </w:p>
    <w:p w:rsidR="00F254C8" w:rsidRDefault="00F254C8" w:rsidP="00FE1C6C">
      <w:pPr>
        <w:ind w:firstLine="708"/>
        <w:jc w:val="both"/>
      </w:pPr>
      <w:r>
        <w:rPr>
          <w:lang w:eastAsia="en-US"/>
        </w:rPr>
        <w:t>1</w:t>
      </w:r>
      <w:r w:rsidR="00C849DB">
        <w:rPr>
          <w:lang w:eastAsia="en-US"/>
        </w:rPr>
        <w:t>1</w:t>
      </w:r>
      <w:r>
        <w:rPr>
          <w:lang w:eastAsia="en-US"/>
        </w:rPr>
        <w:t>.</w:t>
      </w:r>
      <w:r w:rsidR="00C849DB">
        <w:rPr>
          <w:lang w:eastAsia="en-US"/>
        </w:rPr>
        <w:t>4</w:t>
      </w:r>
      <w:r>
        <w:rPr>
          <w:lang w:eastAsia="en-US"/>
        </w:rPr>
        <w:t xml:space="preserve">. В случае </w:t>
      </w:r>
      <w:proofErr w:type="spellStart"/>
      <w:r>
        <w:rPr>
          <w:lang w:eastAsia="en-US"/>
        </w:rPr>
        <w:t>непоступления</w:t>
      </w:r>
      <w:proofErr w:type="spellEnd"/>
      <w:r>
        <w:rPr>
          <w:lang w:eastAsia="en-US"/>
        </w:rPr>
        <w:t xml:space="preserve"> в срок не </w:t>
      </w:r>
      <w:proofErr w:type="gramStart"/>
      <w:r>
        <w:rPr>
          <w:lang w:eastAsia="en-US"/>
        </w:rPr>
        <w:t>позднее</w:t>
      </w:r>
      <w:proofErr w:type="gramEnd"/>
      <w:r>
        <w:rPr>
          <w:lang w:eastAsia="en-US"/>
        </w:rPr>
        <w:t xml:space="preserve"> чем за один рабочий день до даты проведения </w:t>
      </w:r>
      <w:r w:rsidR="00BC05F8">
        <w:rPr>
          <w:lang w:eastAsia="en-US"/>
        </w:rPr>
        <w:t xml:space="preserve">заседания </w:t>
      </w:r>
      <w:r>
        <w:rPr>
          <w:lang w:eastAsia="en-US"/>
        </w:rPr>
        <w:t>денежных средств согласно п. 4.1. настоящего Договора, Регистратор вправе в одностороннем порядке отказаться от оказания услуг.</w:t>
      </w:r>
    </w:p>
    <w:p w:rsidR="00FE1C6C" w:rsidRPr="00161C24" w:rsidRDefault="00FE1C6C" w:rsidP="00FE1C6C">
      <w:pPr>
        <w:tabs>
          <w:tab w:val="left" w:pos="540"/>
        </w:tabs>
        <w:ind w:firstLine="708"/>
        <w:jc w:val="both"/>
      </w:pPr>
      <w:r w:rsidRPr="00161C24">
        <w:t>1</w:t>
      </w:r>
      <w:r w:rsidR="00C849DB">
        <w:t>1</w:t>
      </w:r>
      <w:r w:rsidRPr="00161C24">
        <w:t>.</w:t>
      </w:r>
      <w:r w:rsidR="00C849DB">
        <w:t>5</w:t>
      </w:r>
      <w:r w:rsidRPr="00161C24">
        <w:t>. Любые изменения и дополнения к настоящему договору будут считаться действительными лишь в том случае, если они совершены в письменной форме в виде единого документа, который подписан надлежаще уполномоченными на то представителями сторон.</w:t>
      </w:r>
    </w:p>
    <w:p w:rsidR="00FE1C6C" w:rsidRPr="00161C24" w:rsidRDefault="00C849DB" w:rsidP="00FE1C6C">
      <w:pPr>
        <w:ind w:firstLine="708"/>
        <w:jc w:val="both"/>
      </w:pPr>
      <w:r>
        <w:t>11</w:t>
      </w:r>
      <w:r w:rsidR="00FE1C6C" w:rsidRPr="00161C24">
        <w:t>.</w:t>
      </w:r>
      <w:r>
        <w:t>6</w:t>
      </w:r>
      <w:r w:rsidR="00FE1C6C" w:rsidRPr="00161C24">
        <w:t>. Взаимоотношения сторон, не урегулированные настоящим договором, регламентируются действующим законодательством РФ.</w:t>
      </w:r>
    </w:p>
    <w:p w:rsidR="00FE1C6C" w:rsidRDefault="00FE1C6C" w:rsidP="00FE1C6C">
      <w:pPr>
        <w:ind w:firstLine="708"/>
        <w:jc w:val="both"/>
      </w:pPr>
      <w:r w:rsidRPr="00161C24">
        <w:t>1</w:t>
      </w:r>
      <w:r w:rsidR="00C849DB">
        <w:t>1</w:t>
      </w:r>
      <w:r w:rsidRPr="00161C24">
        <w:t>.</w:t>
      </w:r>
      <w:r w:rsidR="00C849DB">
        <w:t>7</w:t>
      </w:r>
      <w:r w:rsidRPr="00161C24">
        <w:t>. Настоящий договор составлен в двух экземплярах, имеющих равную юридическую силу, по одному для каждой из сторон.</w:t>
      </w:r>
    </w:p>
    <w:p w:rsidR="00FE1C6C" w:rsidRDefault="00FE1C6C" w:rsidP="00FE1C6C">
      <w:pPr>
        <w:jc w:val="center"/>
      </w:pPr>
    </w:p>
    <w:p w:rsidR="00FE1C6C" w:rsidRDefault="00FE1C6C" w:rsidP="00FE1C6C">
      <w:pPr>
        <w:jc w:val="center"/>
      </w:pPr>
      <w:r>
        <w:t>1</w:t>
      </w:r>
      <w:r w:rsidR="004F0D8B">
        <w:t>2</w:t>
      </w:r>
      <w:r>
        <w:t>. БАНКОВСКИЕ РЕКВИЗИТЫ</w:t>
      </w:r>
    </w:p>
    <w:tbl>
      <w:tblPr>
        <w:tblW w:w="9813" w:type="dxa"/>
        <w:tblLayout w:type="fixed"/>
        <w:tblLook w:val="04A0" w:firstRow="1" w:lastRow="0" w:firstColumn="1" w:lastColumn="0" w:noHBand="0" w:noVBand="1"/>
      </w:tblPr>
      <w:tblGrid>
        <w:gridCol w:w="4928"/>
        <w:gridCol w:w="4885"/>
      </w:tblGrid>
      <w:tr w:rsidR="00703FA9" w:rsidTr="00B27A77">
        <w:tc>
          <w:tcPr>
            <w:tcW w:w="4928" w:type="dxa"/>
            <w:hideMark/>
          </w:tcPr>
          <w:p w:rsidR="00703FA9" w:rsidRPr="00582C13" w:rsidRDefault="00703FA9">
            <w:pPr>
              <w:pStyle w:val="20"/>
              <w:tabs>
                <w:tab w:val="center" w:pos="540"/>
                <w:tab w:val="left" w:pos="975"/>
              </w:tabs>
              <w:jc w:val="left"/>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A6716">
              <w:rPr>
                <w:rFonts w:ascii="Times New Roman" w:hAnsi="Times New Roman" w:cs="Times New Roman"/>
                <w:u w:val="single"/>
              </w:rPr>
              <w:t>Общество</w:t>
            </w:r>
            <w:r w:rsidRPr="00582C13">
              <w:rPr>
                <w:rFonts w:ascii="Times New Roman" w:hAnsi="Times New Roman" w:cs="Times New Roman"/>
                <w:u w:val="single"/>
              </w:rPr>
              <w:t>:</w:t>
            </w:r>
          </w:p>
        </w:tc>
        <w:tc>
          <w:tcPr>
            <w:tcW w:w="4885" w:type="dxa"/>
            <w:hideMark/>
          </w:tcPr>
          <w:p w:rsidR="00703FA9" w:rsidRPr="00582C13" w:rsidRDefault="004A6716">
            <w:pPr>
              <w:tabs>
                <w:tab w:val="left" w:pos="975"/>
              </w:tabs>
              <w:autoSpaceDE w:val="0"/>
              <w:autoSpaceDN w:val="0"/>
              <w:jc w:val="center"/>
              <w:rPr>
                <w:b/>
                <w:bCs/>
                <w:sz w:val="22"/>
                <w:szCs w:val="22"/>
                <w:u w:val="single"/>
              </w:rPr>
            </w:pPr>
            <w:r>
              <w:rPr>
                <w:b/>
                <w:sz w:val="22"/>
                <w:szCs w:val="22"/>
                <w:u w:val="single"/>
              </w:rPr>
              <w:t>Регистратор</w:t>
            </w:r>
            <w:r w:rsidR="00703FA9" w:rsidRPr="00582C13">
              <w:rPr>
                <w:b/>
                <w:bCs/>
                <w:sz w:val="22"/>
                <w:szCs w:val="22"/>
                <w:u w:val="single"/>
              </w:rPr>
              <w:t>:</w:t>
            </w:r>
          </w:p>
        </w:tc>
      </w:tr>
      <w:tr w:rsidR="00703FA9" w:rsidTr="00B27A77">
        <w:tc>
          <w:tcPr>
            <w:tcW w:w="4928" w:type="dxa"/>
          </w:tcPr>
          <w:p w:rsidR="009B237B" w:rsidRDefault="009B237B" w:rsidP="009B237B">
            <w:pPr>
              <w:suppressLineNumbers/>
              <w:jc w:val="both"/>
              <w:rPr>
                <w:sz w:val="22"/>
                <w:szCs w:val="22"/>
              </w:rPr>
            </w:pPr>
          </w:p>
          <w:p w:rsidR="009B237B" w:rsidRPr="00661E7D" w:rsidRDefault="009B237B" w:rsidP="009B237B">
            <w:pPr>
              <w:suppressLineNumbers/>
              <w:jc w:val="both"/>
              <w:rPr>
                <w:sz w:val="22"/>
                <w:szCs w:val="22"/>
              </w:rPr>
            </w:pPr>
            <w:r w:rsidRPr="00661E7D">
              <w:rPr>
                <w:sz w:val="22"/>
                <w:szCs w:val="22"/>
              </w:rPr>
              <w:t>АО «</w:t>
            </w:r>
            <w:r w:rsidR="00841BC8">
              <w:rPr>
                <w:sz w:val="22"/>
                <w:szCs w:val="22"/>
              </w:rPr>
              <w:t>__________________________</w:t>
            </w:r>
            <w:r w:rsidRPr="00661E7D">
              <w:rPr>
                <w:sz w:val="22"/>
                <w:szCs w:val="22"/>
              </w:rPr>
              <w:t>»</w:t>
            </w:r>
          </w:p>
          <w:p w:rsidR="009B237B" w:rsidRPr="00661E7D" w:rsidRDefault="009B237B" w:rsidP="009B237B">
            <w:pPr>
              <w:suppressLineNumbers/>
              <w:jc w:val="both"/>
              <w:rPr>
                <w:sz w:val="22"/>
                <w:szCs w:val="22"/>
              </w:rPr>
            </w:pPr>
            <w:r w:rsidRPr="00661E7D">
              <w:rPr>
                <w:sz w:val="22"/>
                <w:szCs w:val="22"/>
              </w:rPr>
              <w:t>_____________</w:t>
            </w:r>
            <w:r w:rsidR="00B27A77">
              <w:rPr>
                <w:sz w:val="22"/>
                <w:szCs w:val="22"/>
              </w:rPr>
              <w:t>_____________________________</w:t>
            </w:r>
          </w:p>
          <w:p w:rsidR="009B237B" w:rsidRPr="00661E7D" w:rsidRDefault="009B237B" w:rsidP="009B237B">
            <w:pPr>
              <w:suppressLineNumbers/>
              <w:jc w:val="both"/>
              <w:rPr>
                <w:sz w:val="22"/>
                <w:szCs w:val="22"/>
              </w:rPr>
            </w:pPr>
            <w:r w:rsidRPr="00661E7D">
              <w:rPr>
                <w:sz w:val="22"/>
                <w:szCs w:val="22"/>
              </w:rPr>
              <w:t>__________________________________________________________</w:t>
            </w:r>
            <w:r w:rsidR="00B27A77">
              <w:rPr>
                <w:sz w:val="22"/>
                <w:szCs w:val="22"/>
              </w:rPr>
              <w:t>__________________________</w:t>
            </w:r>
          </w:p>
          <w:p w:rsidR="009B237B" w:rsidRPr="00661E7D" w:rsidRDefault="009B237B" w:rsidP="009B237B">
            <w:pPr>
              <w:suppressLineNumbers/>
              <w:jc w:val="both"/>
              <w:rPr>
                <w:sz w:val="22"/>
                <w:szCs w:val="22"/>
              </w:rPr>
            </w:pPr>
            <w:r w:rsidRPr="00661E7D">
              <w:rPr>
                <w:sz w:val="22"/>
                <w:szCs w:val="22"/>
              </w:rPr>
              <w:t>_____________</w:t>
            </w:r>
            <w:r>
              <w:rPr>
                <w:sz w:val="22"/>
                <w:szCs w:val="22"/>
              </w:rPr>
              <w:t>___________</w:t>
            </w:r>
            <w:r w:rsidR="00B27A77">
              <w:rPr>
                <w:sz w:val="22"/>
                <w:szCs w:val="22"/>
              </w:rPr>
              <w:t>__________________</w:t>
            </w:r>
          </w:p>
          <w:p w:rsidR="009B237B" w:rsidRPr="00661E7D" w:rsidRDefault="009B237B" w:rsidP="009B237B">
            <w:pPr>
              <w:suppressLineNumbers/>
              <w:jc w:val="both"/>
              <w:rPr>
                <w:sz w:val="22"/>
                <w:szCs w:val="22"/>
              </w:rPr>
            </w:pPr>
            <w:r w:rsidRPr="00661E7D">
              <w:rPr>
                <w:sz w:val="22"/>
                <w:szCs w:val="22"/>
              </w:rPr>
              <w:t>_____________</w:t>
            </w:r>
            <w:r w:rsidR="00B27A77">
              <w:rPr>
                <w:sz w:val="22"/>
                <w:szCs w:val="22"/>
              </w:rPr>
              <w:t>_____________________________</w:t>
            </w:r>
          </w:p>
          <w:p w:rsidR="009B237B" w:rsidRDefault="009B237B" w:rsidP="009B237B">
            <w:pPr>
              <w:suppressLineNumbers/>
              <w:jc w:val="both"/>
              <w:rPr>
                <w:sz w:val="22"/>
                <w:szCs w:val="22"/>
              </w:rPr>
            </w:pPr>
          </w:p>
          <w:p w:rsidR="00B27A77" w:rsidRPr="00661E7D" w:rsidRDefault="00B27A77" w:rsidP="009B237B">
            <w:pPr>
              <w:suppressLineNumbers/>
              <w:jc w:val="both"/>
              <w:rPr>
                <w:sz w:val="22"/>
                <w:szCs w:val="22"/>
              </w:rPr>
            </w:pPr>
          </w:p>
          <w:p w:rsidR="00FD5FFD" w:rsidRDefault="00FD5FFD" w:rsidP="009B237B">
            <w:pPr>
              <w:jc w:val="both"/>
              <w:rPr>
                <w:sz w:val="22"/>
                <w:szCs w:val="22"/>
              </w:rPr>
            </w:pPr>
          </w:p>
          <w:p w:rsidR="00FD5FFD" w:rsidRDefault="00FD5FFD" w:rsidP="009B237B">
            <w:pPr>
              <w:jc w:val="both"/>
              <w:rPr>
                <w:sz w:val="22"/>
                <w:szCs w:val="22"/>
              </w:rPr>
            </w:pPr>
          </w:p>
          <w:p w:rsidR="00FD5FFD" w:rsidRDefault="00FD5FFD" w:rsidP="009B237B">
            <w:pPr>
              <w:jc w:val="both"/>
              <w:rPr>
                <w:sz w:val="22"/>
                <w:szCs w:val="22"/>
              </w:rPr>
            </w:pPr>
          </w:p>
          <w:p w:rsidR="00B05C25" w:rsidRPr="00EB0D66" w:rsidRDefault="009B237B" w:rsidP="00EB0D66">
            <w:pPr>
              <w:jc w:val="both"/>
              <w:rPr>
                <w:sz w:val="22"/>
                <w:szCs w:val="22"/>
              </w:rPr>
            </w:pPr>
            <w:r w:rsidRPr="00661E7D">
              <w:rPr>
                <w:sz w:val="22"/>
                <w:szCs w:val="22"/>
              </w:rPr>
              <w:t xml:space="preserve">__________________                      </w:t>
            </w:r>
            <w:r w:rsidR="00AB7140">
              <w:rPr>
                <w:sz w:val="22"/>
                <w:szCs w:val="22"/>
              </w:rPr>
              <w:t>__________</w:t>
            </w:r>
          </w:p>
        </w:tc>
        <w:tc>
          <w:tcPr>
            <w:tcW w:w="4885" w:type="dxa"/>
          </w:tcPr>
          <w:p w:rsidR="00B27A77" w:rsidRDefault="00B27A77" w:rsidP="00B27A77">
            <w:pPr>
              <w:jc w:val="both"/>
            </w:pPr>
          </w:p>
          <w:p w:rsidR="00262FC4" w:rsidRDefault="00262FC4" w:rsidP="00262FC4">
            <w:pPr>
              <w:jc w:val="both"/>
            </w:pPr>
            <w:r>
              <w:t>акционерное общество «Специализированный Регистратор «КОМПАС»</w:t>
            </w:r>
          </w:p>
          <w:p w:rsidR="00262FC4" w:rsidRPr="00E56ABA" w:rsidRDefault="00262FC4" w:rsidP="00262FC4">
            <w:pPr>
              <w:jc w:val="both"/>
            </w:pPr>
            <w:r>
              <w:t>Адрес:</w:t>
            </w:r>
            <w:r w:rsidRPr="00E56ABA">
              <w:t>654005</w:t>
            </w:r>
            <w:r>
              <w:t xml:space="preserve">, </w:t>
            </w:r>
            <w:r w:rsidRPr="00E56ABA">
              <w:t>Кемеровская область</w:t>
            </w:r>
            <w:r>
              <w:t>-Кузбасс</w:t>
            </w:r>
            <w:r w:rsidRPr="00E56ABA">
              <w:t>, г. Новокузнецк, пр. Строителей</w:t>
            </w:r>
            <w:r w:rsidR="00B93110">
              <w:t xml:space="preserve"> (Центральный р-н)</w:t>
            </w:r>
            <w:bookmarkStart w:id="0" w:name="_GoBack"/>
            <w:bookmarkEnd w:id="0"/>
            <w:r w:rsidRPr="00E56ABA">
              <w:t>, 57</w:t>
            </w:r>
          </w:p>
          <w:p w:rsidR="00262FC4" w:rsidRPr="00E56ABA" w:rsidRDefault="00262FC4" w:rsidP="00262FC4">
            <w:pPr>
              <w:jc w:val="both"/>
            </w:pPr>
            <w:r w:rsidRPr="00E56ABA">
              <w:t>ИНН 4217027573,  КПП 421701001</w:t>
            </w:r>
            <w:r w:rsidRPr="00E56ABA">
              <w:rPr>
                <w:b/>
                <w:i/>
              </w:rPr>
              <w:t xml:space="preserve">  </w:t>
            </w:r>
          </w:p>
          <w:p w:rsidR="00262FC4" w:rsidRPr="000B0580" w:rsidRDefault="00262FC4" w:rsidP="00262FC4">
            <w:pPr>
              <w:shd w:val="clear" w:color="auto" w:fill="FFFFFF"/>
              <w:rPr>
                <w:color w:val="000000"/>
                <w:sz w:val="22"/>
                <w:szCs w:val="22"/>
              </w:rPr>
            </w:pPr>
            <w:proofErr w:type="gramStart"/>
            <w:r w:rsidRPr="000B0580">
              <w:rPr>
                <w:color w:val="000000"/>
                <w:sz w:val="22"/>
                <w:szCs w:val="22"/>
              </w:rPr>
              <w:t>Р</w:t>
            </w:r>
            <w:proofErr w:type="gramEnd"/>
            <w:r w:rsidRPr="000B0580">
              <w:rPr>
                <w:color w:val="000000"/>
                <w:sz w:val="22"/>
                <w:szCs w:val="22"/>
              </w:rPr>
              <w:t>/с 40701810713030000005</w:t>
            </w:r>
          </w:p>
          <w:p w:rsidR="00262FC4" w:rsidRPr="000B0580" w:rsidRDefault="00262FC4" w:rsidP="00262FC4">
            <w:pPr>
              <w:shd w:val="clear" w:color="auto" w:fill="FFFFFF"/>
              <w:rPr>
                <w:color w:val="000000"/>
                <w:sz w:val="22"/>
                <w:szCs w:val="22"/>
              </w:rPr>
            </w:pPr>
            <w:r w:rsidRPr="000B0580">
              <w:rPr>
                <w:color w:val="000000"/>
                <w:sz w:val="22"/>
                <w:szCs w:val="22"/>
              </w:rPr>
              <w:t>ФИЛИАЛ "ЦЕНТРАЛЬНЫЙ" БАНКА ВТБ (ПАО)</w:t>
            </w:r>
          </w:p>
          <w:p w:rsidR="00262FC4" w:rsidRPr="000B0580" w:rsidRDefault="00262FC4" w:rsidP="00262FC4">
            <w:pPr>
              <w:shd w:val="clear" w:color="auto" w:fill="FFFFFF"/>
              <w:rPr>
                <w:color w:val="000000"/>
                <w:sz w:val="22"/>
                <w:szCs w:val="22"/>
              </w:rPr>
            </w:pPr>
            <w:r w:rsidRPr="000B0580">
              <w:rPr>
                <w:color w:val="000000"/>
                <w:sz w:val="22"/>
                <w:szCs w:val="22"/>
              </w:rPr>
              <w:t>к/с 30101810145250000411</w:t>
            </w:r>
          </w:p>
          <w:p w:rsidR="00262FC4" w:rsidRPr="000B0580" w:rsidRDefault="00262FC4" w:rsidP="00262FC4">
            <w:pPr>
              <w:jc w:val="both"/>
              <w:rPr>
                <w:sz w:val="22"/>
                <w:szCs w:val="22"/>
              </w:rPr>
            </w:pPr>
            <w:r w:rsidRPr="000B0580">
              <w:rPr>
                <w:color w:val="000000"/>
                <w:sz w:val="22"/>
                <w:szCs w:val="22"/>
              </w:rPr>
              <w:t>БИК 044525411</w:t>
            </w:r>
          </w:p>
          <w:p w:rsidR="00262FC4" w:rsidRDefault="00262FC4" w:rsidP="00262FC4">
            <w:pPr>
              <w:jc w:val="both"/>
            </w:pPr>
            <w:r>
              <w:t>_____________      А.Ю. Алехин</w:t>
            </w:r>
          </w:p>
          <w:p w:rsidR="00867A0E" w:rsidRDefault="00867A0E" w:rsidP="00E56330">
            <w:pPr>
              <w:tabs>
                <w:tab w:val="left" w:pos="975"/>
                <w:tab w:val="left" w:pos="1300"/>
              </w:tabs>
              <w:autoSpaceDE w:val="0"/>
              <w:autoSpaceDN w:val="0"/>
              <w:jc w:val="both"/>
            </w:pPr>
          </w:p>
        </w:tc>
      </w:tr>
    </w:tbl>
    <w:p w:rsidR="00E93212" w:rsidRDefault="00E93212">
      <w:pPr>
        <w:rPr>
          <w:i/>
          <w:sz w:val="22"/>
          <w:szCs w:val="22"/>
        </w:rPr>
      </w:pPr>
    </w:p>
    <w:p w:rsidR="00B85749" w:rsidRPr="004A6716" w:rsidRDefault="00B85749" w:rsidP="004F0D8B">
      <w:pPr>
        <w:jc w:val="right"/>
        <w:rPr>
          <w:i/>
          <w:sz w:val="22"/>
          <w:szCs w:val="22"/>
        </w:rPr>
      </w:pPr>
      <w:r w:rsidRPr="004A6716">
        <w:rPr>
          <w:i/>
          <w:sz w:val="22"/>
          <w:szCs w:val="22"/>
        </w:rPr>
        <w:t>Приложение № 1к дого</w:t>
      </w:r>
      <w:r w:rsidR="00FD5FFD" w:rsidRPr="004A6716">
        <w:rPr>
          <w:i/>
          <w:sz w:val="22"/>
          <w:szCs w:val="22"/>
        </w:rPr>
        <w:t xml:space="preserve">вору на оказание услуг </w:t>
      </w:r>
      <w:r w:rsidR="00A335E7">
        <w:rPr>
          <w:i/>
          <w:sz w:val="22"/>
          <w:szCs w:val="22"/>
        </w:rPr>
        <w:t>№ ________</w:t>
      </w:r>
      <w:r w:rsidR="00FD5FFD" w:rsidRPr="004A6716">
        <w:rPr>
          <w:i/>
          <w:sz w:val="22"/>
          <w:szCs w:val="22"/>
        </w:rPr>
        <w:t xml:space="preserve"> от </w:t>
      </w:r>
      <w:r w:rsidR="00841BC8" w:rsidRPr="004A6716">
        <w:rPr>
          <w:i/>
          <w:sz w:val="22"/>
          <w:szCs w:val="22"/>
        </w:rPr>
        <w:t>_________________</w:t>
      </w:r>
      <w:r w:rsidR="00F1551B" w:rsidRPr="004A6716">
        <w:rPr>
          <w:i/>
          <w:sz w:val="22"/>
          <w:szCs w:val="22"/>
        </w:rPr>
        <w:t xml:space="preserve"> </w:t>
      </w:r>
      <w:proofErr w:type="gramStart"/>
      <w:r w:rsidRPr="004A6716">
        <w:rPr>
          <w:i/>
          <w:sz w:val="22"/>
          <w:szCs w:val="22"/>
        </w:rPr>
        <w:t>г</w:t>
      </w:r>
      <w:proofErr w:type="gramEnd"/>
      <w:r w:rsidRPr="004A6716">
        <w:rPr>
          <w:i/>
          <w:sz w:val="22"/>
          <w:szCs w:val="22"/>
        </w:rPr>
        <w:t>.</w:t>
      </w:r>
    </w:p>
    <w:p w:rsidR="00B85749" w:rsidRDefault="00B85749" w:rsidP="00B85749">
      <w:pPr>
        <w:jc w:val="center"/>
        <w:rPr>
          <w:b/>
        </w:rPr>
      </w:pPr>
    </w:p>
    <w:p w:rsidR="004F0D8B" w:rsidRDefault="004F0D8B" w:rsidP="00E93212">
      <w:pPr>
        <w:autoSpaceDE w:val="0"/>
        <w:autoSpaceDN w:val="0"/>
        <w:adjustRightInd w:val="0"/>
        <w:jc w:val="both"/>
        <w:rPr>
          <w:b/>
        </w:rPr>
      </w:pPr>
      <w:r>
        <w:rPr>
          <w:b/>
        </w:rPr>
        <w:t xml:space="preserve">Перечень обязательной для предоставления Обществом информации Регистратору  для определения кворума </w:t>
      </w:r>
      <w:r w:rsidR="00E93212">
        <w:rPr>
          <w:b/>
        </w:rPr>
        <w:t xml:space="preserve">заседания </w:t>
      </w:r>
      <w:r>
        <w:rPr>
          <w:b/>
        </w:rPr>
        <w:t>общего собрания акционеров (по состоянию на дату</w:t>
      </w:r>
      <w:r w:rsidR="00E93212">
        <w:rPr>
          <w:b/>
        </w:rPr>
        <w:t xml:space="preserve"> составления</w:t>
      </w:r>
      <w:r>
        <w:rPr>
          <w:b/>
        </w:rPr>
        <w:t xml:space="preserve"> </w:t>
      </w:r>
      <w:r w:rsidR="00E93212">
        <w:rPr>
          <w:b/>
        </w:rPr>
        <w:t>с</w:t>
      </w:r>
      <w:r w:rsidR="00E93212">
        <w:rPr>
          <w:b/>
          <w:bCs/>
        </w:rPr>
        <w:t>писка лиц, имеющих право голоса при принятии решений общим собранием акционеров</w:t>
      </w:r>
      <w:r>
        <w:rPr>
          <w:b/>
        </w:rPr>
        <w:t>, а также с учетом событий, совершенных после этой даты):</w:t>
      </w:r>
    </w:p>
    <w:p w:rsidR="004F0D8B" w:rsidRDefault="004F0D8B" w:rsidP="004F0D8B">
      <w:pPr>
        <w:tabs>
          <w:tab w:val="left" w:pos="0"/>
        </w:tabs>
        <w:jc w:val="center"/>
        <w:rPr>
          <w:b/>
        </w:rPr>
      </w:pPr>
    </w:p>
    <w:p w:rsidR="004F0D8B" w:rsidRPr="00FC1009" w:rsidRDefault="004F0D8B" w:rsidP="004F0D8B">
      <w:pPr>
        <w:numPr>
          <w:ilvl w:val="0"/>
          <w:numId w:val="4"/>
        </w:numPr>
        <w:tabs>
          <w:tab w:val="left" w:pos="0"/>
        </w:tabs>
        <w:spacing w:after="120" w:line="276" w:lineRule="auto"/>
        <w:ind w:left="0" w:firstLine="357"/>
        <w:jc w:val="both"/>
      </w:pPr>
      <w:r w:rsidRPr="00FC1009">
        <w:t>Наличие в действующем Уставе Общества (включая его изменения) и соответствующем  внутреннем документе Общества положений об ином порядке принятия решений либо ином количестве голосов, необходимом для принятия решений по вопросам повестки дня, чем установлены общими требованиями Федерального закона «Об акционерных обществах»;</w:t>
      </w:r>
    </w:p>
    <w:p w:rsidR="004F0D8B" w:rsidRPr="00352DAE" w:rsidRDefault="004F0D8B" w:rsidP="004F0D8B">
      <w:pPr>
        <w:numPr>
          <w:ilvl w:val="0"/>
          <w:numId w:val="4"/>
        </w:numPr>
        <w:tabs>
          <w:tab w:val="left" w:pos="0"/>
        </w:tabs>
        <w:spacing w:after="120" w:line="276" w:lineRule="auto"/>
        <w:ind w:left="0" w:firstLine="357"/>
        <w:jc w:val="both"/>
      </w:pPr>
      <w:r w:rsidRPr="00352DAE">
        <w:t>Количество акций, не оплаченных при учреждении Общества в полном объеме;</w:t>
      </w:r>
    </w:p>
    <w:p w:rsidR="004F0D8B" w:rsidRPr="00352DAE" w:rsidRDefault="004F0D8B" w:rsidP="004F0D8B">
      <w:pPr>
        <w:numPr>
          <w:ilvl w:val="0"/>
          <w:numId w:val="4"/>
        </w:numPr>
        <w:tabs>
          <w:tab w:val="left" w:pos="0"/>
        </w:tabs>
        <w:spacing w:after="120" w:line="276" w:lineRule="auto"/>
        <w:ind w:left="0" w:firstLine="357"/>
        <w:jc w:val="both"/>
      </w:pPr>
      <w:r w:rsidRPr="00352DAE">
        <w:t>Наличие ограничений, установленных действующей редакцией Устава Общества, в части количества акций, принадлежащих одному акционеру, и их суммарной номинальной стоимости, а также максимального числа голосов, предоставляемых одному акционеру;</w:t>
      </w:r>
    </w:p>
    <w:p w:rsidR="004F0D8B" w:rsidRPr="00352DAE" w:rsidRDefault="004F0D8B" w:rsidP="004F0D8B">
      <w:pPr>
        <w:numPr>
          <w:ilvl w:val="0"/>
          <w:numId w:val="4"/>
        </w:numPr>
        <w:tabs>
          <w:tab w:val="left" w:pos="0"/>
        </w:tabs>
        <w:spacing w:after="120" w:line="276" w:lineRule="auto"/>
        <w:ind w:left="0" w:firstLine="357"/>
        <w:jc w:val="both"/>
      </w:pPr>
      <w:r w:rsidRPr="00352DAE">
        <w:t>Перечень лиц, признаваемых в соответствии со статьей 81 Федерального закона «Об акционерных обществах» заинтересованными в совершении обществом сделки (при наличии в повестке дня соответствующего вопроса (по кажд</w:t>
      </w:r>
      <w:r>
        <w:t>ому из соответствующих вопросов), а также перечень л</w:t>
      </w:r>
      <w:r w:rsidR="001A7DDB">
        <w:t>иц, не имеющих право голоса</w:t>
      </w:r>
      <w:r>
        <w:t xml:space="preserve"> по вопросам повестки дня в соответствии с действующим законодательством РФ</w:t>
      </w:r>
      <w:r w:rsidRPr="00352DAE">
        <w:t>;</w:t>
      </w:r>
    </w:p>
    <w:p w:rsidR="004F0D8B" w:rsidRPr="00352DAE" w:rsidRDefault="00E93212" w:rsidP="004F0D8B">
      <w:pPr>
        <w:numPr>
          <w:ilvl w:val="0"/>
          <w:numId w:val="4"/>
        </w:numPr>
        <w:tabs>
          <w:tab w:val="left" w:pos="0"/>
        </w:tabs>
        <w:spacing w:after="120" w:line="276" w:lineRule="auto"/>
        <w:ind w:left="0" w:firstLine="357"/>
        <w:jc w:val="both"/>
      </w:pPr>
      <w:r>
        <w:t>Указание на наличие необходимости подачи обязательного предложения, п</w:t>
      </w:r>
      <w:r w:rsidR="004F0D8B" w:rsidRPr="00352DAE">
        <w:t>еречень лиц, которые в соответствии со ст. 84.2 Федерального закона «Об акционерных обществах» обязаны сделать обязательное предложение</w:t>
      </w:r>
      <w:r w:rsidR="004F0D8B">
        <w:t>, а также</w:t>
      </w:r>
      <w:r w:rsidR="004F0D8B" w:rsidRPr="00352DAE">
        <w:t xml:space="preserve"> </w:t>
      </w:r>
      <w:r w:rsidR="004F0D8B">
        <w:t>ф</w:t>
      </w:r>
      <w:r w:rsidR="004F0D8B" w:rsidRPr="00352DAE">
        <w:t>акты поступления в Общество соответствующих документов от лиц, которые в соответствии со ст. 84.2 Федерального закона «Об акционерных обществах» обязаны были сделать о</w:t>
      </w:r>
      <w:r w:rsidR="004F0D8B">
        <w:t>бязательное предложение</w:t>
      </w:r>
      <w:r w:rsidR="004F0D8B" w:rsidRPr="00352DAE">
        <w:t>;</w:t>
      </w:r>
    </w:p>
    <w:p w:rsidR="004F0D8B" w:rsidRDefault="004F0D8B" w:rsidP="004F0D8B">
      <w:pPr>
        <w:numPr>
          <w:ilvl w:val="0"/>
          <w:numId w:val="4"/>
        </w:numPr>
        <w:tabs>
          <w:tab w:val="left" w:pos="0"/>
        </w:tabs>
        <w:spacing w:after="120" w:line="276" w:lineRule="auto"/>
        <w:ind w:left="0" w:firstLine="357"/>
        <w:jc w:val="both"/>
      </w:pPr>
      <w:r w:rsidRPr="00352DAE">
        <w:t>Перечень кандидатов в члены Совета директоров</w:t>
      </w:r>
      <w:r>
        <w:t xml:space="preserve"> (коллегиальный исполнительный орган, для избрания Генеральным директором)</w:t>
      </w:r>
      <w:r w:rsidRPr="00352DAE">
        <w:t>, а также перечень лиц, занимающих должности в органах управления</w:t>
      </w:r>
      <w:r>
        <w:t>;</w:t>
      </w:r>
    </w:p>
    <w:p w:rsidR="004F0D8B" w:rsidRDefault="004F0D8B" w:rsidP="004F0D8B">
      <w:pPr>
        <w:numPr>
          <w:ilvl w:val="0"/>
          <w:numId w:val="4"/>
        </w:numPr>
        <w:tabs>
          <w:tab w:val="left" w:pos="0"/>
        </w:tabs>
        <w:spacing w:after="120" w:line="276" w:lineRule="auto"/>
        <w:ind w:left="0" w:firstLine="357"/>
        <w:jc w:val="both"/>
      </w:pPr>
      <w:r>
        <w:t>При включении в повестку дня вопроса о даче согласия на совершение крупной сделки необходимо указать, какой процент от балансовой стоимости акти</w:t>
      </w:r>
      <w:r w:rsidR="001A7DDB">
        <w:t>вов составляет указанная сделка;</w:t>
      </w:r>
    </w:p>
    <w:p w:rsidR="004F0D8B" w:rsidRPr="00FC1009" w:rsidRDefault="004F0D8B" w:rsidP="004F0D8B">
      <w:pPr>
        <w:numPr>
          <w:ilvl w:val="0"/>
          <w:numId w:val="4"/>
        </w:numPr>
        <w:tabs>
          <w:tab w:val="left" w:pos="0"/>
        </w:tabs>
        <w:spacing w:after="120" w:line="276" w:lineRule="auto"/>
        <w:ind w:left="0" w:firstLine="357"/>
        <w:jc w:val="both"/>
      </w:pPr>
      <w:proofErr w:type="gramStart"/>
      <w:r w:rsidRPr="00FC1009">
        <w:t xml:space="preserve">При утверждении Устава в новой редакции (внесении изменений в Устав), указать на наличие (отсутствие) в </w:t>
      </w:r>
      <w:r>
        <w:t>утверждаемой</w:t>
      </w:r>
      <w:r w:rsidRPr="00FC1009">
        <w:t xml:space="preserve"> редакции Устава (изменений в Устав) положений, утверждаемых единогласно (см. ст. 66.3 ГК РФ), либо иным другим большинством, чем предусмотрено п. 4 ст. 49 Федерального закона «Об акционерных обществах», а также на наличие в утверждаемой редакции Устава (изменениях в Устав) ограничений прав акционеров, предусмотренных д</w:t>
      </w:r>
      <w:r w:rsidR="001A7DDB">
        <w:t>ействующим</w:t>
      </w:r>
      <w:proofErr w:type="gramEnd"/>
      <w:r w:rsidR="001A7DDB">
        <w:t xml:space="preserve"> законодательством РФ;</w:t>
      </w:r>
    </w:p>
    <w:p w:rsidR="004F0D8B" w:rsidRDefault="004F0D8B" w:rsidP="004F0D8B">
      <w:pPr>
        <w:numPr>
          <w:ilvl w:val="0"/>
          <w:numId w:val="4"/>
        </w:numPr>
        <w:tabs>
          <w:tab w:val="left" w:pos="0"/>
        </w:tabs>
        <w:spacing w:after="120" w:line="276" w:lineRule="auto"/>
        <w:ind w:left="0" w:firstLine="357"/>
        <w:jc w:val="both"/>
      </w:pPr>
      <w:r>
        <w:t>При наличии привилегированных акций указать на право голосования привилегированными акциями по каждому вопросу повестки дня.</w:t>
      </w:r>
    </w:p>
    <w:tbl>
      <w:tblPr>
        <w:tblW w:w="0" w:type="auto"/>
        <w:tblLook w:val="04A0" w:firstRow="1" w:lastRow="0" w:firstColumn="1" w:lastColumn="0" w:noHBand="0" w:noVBand="1"/>
      </w:tblPr>
      <w:tblGrid>
        <w:gridCol w:w="5068"/>
        <w:gridCol w:w="5069"/>
      </w:tblGrid>
      <w:tr w:rsidR="004F0D8B" w:rsidTr="00DA25F5">
        <w:tc>
          <w:tcPr>
            <w:tcW w:w="5068" w:type="dxa"/>
          </w:tcPr>
          <w:p w:rsidR="004F0D8B" w:rsidRDefault="004F0D8B" w:rsidP="00DA25F5">
            <w:pPr>
              <w:ind w:firstLine="426"/>
              <w:jc w:val="both"/>
              <w:rPr>
                <w:sz w:val="22"/>
                <w:szCs w:val="22"/>
              </w:rPr>
            </w:pPr>
          </w:p>
          <w:p w:rsidR="004F0D8B" w:rsidRDefault="004F0D8B" w:rsidP="00DA25F5">
            <w:pPr>
              <w:ind w:firstLine="426"/>
              <w:jc w:val="both"/>
              <w:rPr>
                <w:sz w:val="22"/>
                <w:szCs w:val="22"/>
              </w:rPr>
            </w:pPr>
            <w:r>
              <w:rPr>
                <w:sz w:val="22"/>
                <w:szCs w:val="22"/>
              </w:rPr>
              <w:t>______________________</w:t>
            </w:r>
          </w:p>
          <w:p w:rsidR="004F0D8B" w:rsidRDefault="004F0D8B" w:rsidP="00DA25F5">
            <w:pPr>
              <w:ind w:firstLine="426"/>
              <w:jc w:val="both"/>
              <w:rPr>
                <w:sz w:val="22"/>
                <w:szCs w:val="22"/>
              </w:rPr>
            </w:pPr>
          </w:p>
          <w:p w:rsidR="004F0D8B" w:rsidRDefault="004F0D8B" w:rsidP="00DA25F5">
            <w:pPr>
              <w:ind w:firstLine="426"/>
              <w:jc w:val="both"/>
              <w:rPr>
                <w:sz w:val="22"/>
                <w:szCs w:val="22"/>
              </w:rPr>
            </w:pPr>
          </w:p>
          <w:p w:rsidR="004F0D8B" w:rsidRDefault="004F0D8B" w:rsidP="00DA25F5">
            <w:pPr>
              <w:ind w:firstLine="426"/>
              <w:rPr>
                <w:sz w:val="22"/>
                <w:szCs w:val="22"/>
              </w:rPr>
            </w:pPr>
            <w:r>
              <w:rPr>
                <w:sz w:val="22"/>
                <w:szCs w:val="22"/>
              </w:rPr>
              <w:t>_________________________  ______________</w:t>
            </w:r>
          </w:p>
        </w:tc>
        <w:tc>
          <w:tcPr>
            <w:tcW w:w="5069" w:type="dxa"/>
          </w:tcPr>
          <w:p w:rsidR="004F0D8B" w:rsidRDefault="004F0D8B" w:rsidP="00DA25F5">
            <w:pPr>
              <w:ind w:firstLine="426"/>
              <w:jc w:val="both"/>
              <w:rPr>
                <w:sz w:val="22"/>
                <w:szCs w:val="22"/>
              </w:rPr>
            </w:pPr>
            <w:r>
              <w:rPr>
                <w:sz w:val="22"/>
                <w:szCs w:val="22"/>
              </w:rPr>
              <w:t xml:space="preserve">      Генеральный директор</w:t>
            </w:r>
          </w:p>
          <w:p w:rsidR="004F0D8B" w:rsidRDefault="004F0D8B" w:rsidP="00DA25F5">
            <w:pPr>
              <w:rPr>
                <w:sz w:val="22"/>
                <w:szCs w:val="22"/>
              </w:rPr>
            </w:pPr>
            <w:r>
              <w:rPr>
                <w:sz w:val="22"/>
                <w:szCs w:val="22"/>
              </w:rPr>
              <w:t xml:space="preserve">              АО «СРК»</w:t>
            </w:r>
          </w:p>
          <w:p w:rsidR="004F0D8B" w:rsidRDefault="004F0D8B" w:rsidP="00DA25F5">
            <w:pPr>
              <w:rPr>
                <w:sz w:val="22"/>
                <w:szCs w:val="22"/>
              </w:rPr>
            </w:pPr>
          </w:p>
          <w:p w:rsidR="004F0D8B" w:rsidRDefault="004F0D8B" w:rsidP="00DA25F5">
            <w:pPr>
              <w:rPr>
                <w:sz w:val="22"/>
                <w:szCs w:val="22"/>
              </w:rPr>
            </w:pPr>
          </w:p>
          <w:p w:rsidR="004F0D8B" w:rsidRDefault="004F0D8B" w:rsidP="00DA25F5">
            <w:pPr>
              <w:ind w:firstLine="744"/>
              <w:jc w:val="center"/>
              <w:rPr>
                <w:b/>
                <w:sz w:val="22"/>
                <w:szCs w:val="22"/>
              </w:rPr>
            </w:pPr>
            <w:r>
              <w:rPr>
                <w:sz w:val="22"/>
                <w:szCs w:val="22"/>
              </w:rPr>
              <w:t>____________________          А.Ю. Алехин</w:t>
            </w:r>
          </w:p>
        </w:tc>
      </w:tr>
    </w:tbl>
    <w:p w:rsidR="00B85749" w:rsidRPr="00161C24" w:rsidRDefault="00B85749" w:rsidP="00B06D24"/>
    <w:sectPr w:rsidR="00B85749" w:rsidRPr="00161C24" w:rsidSect="00E17DF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7F2F"/>
    <w:multiLevelType w:val="hybridMultilevel"/>
    <w:tmpl w:val="8C32F0F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170E3B8D"/>
    <w:multiLevelType w:val="hybridMultilevel"/>
    <w:tmpl w:val="6F9ACF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5345A7"/>
    <w:multiLevelType w:val="hybridMultilevel"/>
    <w:tmpl w:val="9744AE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393472C"/>
    <w:multiLevelType w:val="hybridMultilevel"/>
    <w:tmpl w:val="2FC02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6C"/>
    <w:rsid w:val="00005A2C"/>
    <w:rsid w:val="00023E41"/>
    <w:rsid w:val="00045255"/>
    <w:rsid w:val="000525B8"/>
    <w:rsid w:val="000672D2"/>
    <w:rsid w:val="00076812"/>
    <w:rsid w:val="00083985"/>
    <w:rsid w:val="00083D25"/>
    <w:rsid w:val="00097018"/>
    <w:rsid w:val="000C1863"/>
    <w:rsid w:val="000C4442"/>
    <w:rsid w:val="000D7912"/>
    <w:rsid w:val="00107C55"/>
    <w:rsid w:val="001117C5"/>
    <w:rsid w:val="001162EF"/>
    <w:rsid w:val="0013345B"/>
    <w:rsid w:val="001424AE"/>
    <w:rsid w:val="001445F8"/>
    <w:rsid w:val="00150A22"/>
    <w:rsid w:val="001716A4"/>
    <w:rsid w:val="00183CBB"/>
    <w:rsid w:val="00185D6E"/>
    <w:rsid w:val="001879BF"/>
    <w:rsid w:val="001A1C12"/>
    <w:rsid w:val="001A7DDB"/>
    <w:rsid w:val="001C7EFD"/>
    <w:rsid w:val="001D6EA4"/>
    <w:rsid w:val="001E1A0A"/>
    <w:rsid w:val="001E26C2"/>
    <w:rsid w:val="001E27EB"/>
    <w:rsid w:val="002148A0"/>
    <w:rsid w:val="0021683D"/>
    <w:rsid w:val="002230E3"/>
    <w:rsid w:val="00240624"/>
    <w:rsid w:val="00242935"/>
    <w:rsid w:val="00242E23"/>
    <w:rsid w:val="00257B3D"/>
    <w:rsid w:val="00262FC4"/>
    <w:rsid w:val="00281936"/>
    <w:rsid w:val="002933F4"/>
    <w:rsid w:val="00297C6B"/>
    <w:rsid w:val="002A3504"/>
    <w:rsid w:val="002A4C96"/>
    <w:rsid w:val="002B15B2"/>
    <w:rsid w:val="002B2C49"/>
    <w:rsid w:val="002C20F3"/>
    <w:rsid w:val="002C5F0B"/>
    <w:rsid w:val="002D055A"/>
    <w:rsid w:val="002E2CF9"/>
    <w:rsid w:val="002E427C"/>
    <w:rsid w:val="0030209A"/>
    <w:rsid w:val="00305B4F"/>
    <w:rsid w:val="00334EE7"/>
    <w:rsid w:val="00347CD7"/>
    <w:rsid w:val="003566E8"/>
    <w:rsid w:val="00376C93"/>
    <w:rsid w:val="0037793E"/>
    <w:rsid w:val="00381EE7"/>
    <w:rsid w:val="00391296"/>
    <w:rsid w:val="003A33BA"/>
    <w:rsid w:val="003A476E"/>
    <w:rsid w:val="003C4B02"/>
    <w:rsid w:val="003C5047"/>
    <w:rsid w:val="003C7024"/>
    <w:rsid w:val="003C7D13"/>
    <w:rsid w:val="003D4B5D"/>
    <w:rsid w:val="003D7A73"/>
    <w:rsid w:val="003E1F00"/>
    <w:rsid w:val="003E6A05"/>
    <w:rsid w:val="00405C6E"/>
    <w:rsid w:val="00413306"/>
    <w:rsid w:val="00424A91"/>
    <w:rsid w:val="00425CC7"/>
    <w:rsid w:val="00431A03"/>
    <w:rsid w:val="004324E3"/>
    <w:rsid w:val="0043682C"/>
    <w:rsid w:val="004553D6"/>
    <w:rsid w:val="0045579B"/>
    <w:rsid w:val="00480D78"/>
    <w:rsid w:val="0048503E"/>
    <w:rsid w:val="00485D09"/>
    <w:rsid w:val="004A6716"/>
    <w:rsid w:val="004B2C88"/>
    <w:rsid w:val="004B4FE4"/>
    <w:rsid w:val="004E48FB"/>
    <w:rsid w:val="004F0D8B"/>
    <w:rsid w:val="00501382"/>
    <w:rsid w:val="00526E69"/>
    <w:rsid w:val="005307AC"/>
    <w:rsid w:val="00535806"/>
    <w:rsid w:val="00536F82"/>
    <w:rsid w:val="00565E8B"/>
    <w:rsid w:val="00566E42"/>
    <w:rsid w:val="00576B2B"/>
    <w:rsid w:val="00582C13"/>
    <w:rsid w:val="00584D37"/>
    <w:rsid w:val="005A10EE"/>
    <w:rsid w:val="005A1EF1"/>
    <w:rsid w:val="005B3701"/>
    <w:rsid w:val="005C5564"/>
    <w:rsid w:val="005D61C7"/>
    <w:rsid w:val="005E3421"/>
    <w:rsid w:val="005F3F9E"/>
    <w:rsid w:val="005F640C"/>
    <w:rsid w:val="006227B9"/>
    <w:rsid w:val="00635DD4"/>
    <w:rsid w:val="0064120C"/>
    <w:rsid w:val="006571F2"/>
    <w:rsid w:val="0066761F"/>
    <w:rsid w:val="006777B2"/>
    <w:rsid w:val="00692DE6"/>
    <w:rsid w:val="006B6948"/>
    <w:rsid w:val="006C04D8"/>
    <w:rsid w:val="006C71C5"/>
    <w:rsid w:val="006D181A"/>
    <w:rsid w:val="006F01BA"/>
    <w:rsid w:val="00700961"/>
    <w:rsid w:val="007028A1"/>
    <w:rsid w:val="00703FA9"/>
    <w:rsid w:val="00734649"/>
    <w:rsid w:val="0073728A"/>
    <w:rsid w:val="007512DF"/>
    <w:rsid w:val="007702F2"/>
    <w:rsid w:val="00785D86"/>
    <w:rsid w:val="007D1F1D"/>
    <w:rsid w:val="007D4E7F"/>
    <w:rsid w:val="007D51CA"/>
    <w:rsid w:val="00802A7A"/>
    <w:rsid w:val="0082055D"/>
    <w:rsid w:val="00832E02"/>
    <w:rsid w:val="00836007"/>
    <w:rsid w:val="00841BC8"/>
    <w:rsid w:val="00857E1C"/>
    <w:rsid w:val="00865F9D"/>
    <w:rsid w:val="00867A0E"/>
    <w:rsid w:val="008A274D"/>
    <w:rsid w:val="008B25C2"/>
    <w:rsid w:val="008B61EB"/>
    <w:rsid w:val="008C1C31"/>
    <w:rsid w:val="008D0DE5"/>
    <w:rsid w:val="008E0745"/>
    <w:rsid w:val="008E6DDF"/>
    <w:rsid w:val="008F6C43"/>
    <w:rsid w:val="00916506"/>
    <w:rsid w:val="00916E53"/>
    <w:rsid w:val="0092269B"/>
    <w:rsid w:val="009311CF"/>
    <w:rsid w:val="0094170B"/>
    <w:rsid w:val="00942E8D"/>
    <w:rsid w:val="009523B4"/>
    <w:rsid w:val="00953F1E"/>
    <w:rsid w:val="00963201"/>
    <w:rsid w:val="00997F37"/>
    <w:rsid w:val="009A7B35"/>
    <w:rsid w:val="009B237B"/>
    <w:rsid w:val="009C2C6B"/>
    <w:rsid w:val="009D3372"/>
    <w:rsid w:val="009D52BC"/>
    <w:rsid w:val="009D77A3"/>
    <w:rsid w:val="009E1577"/>
    <w:rsid w:val="009E6231"/>
    <w:rsid w:val="00A11F31"/>
    <w:rsid w:val="00A23ED5"/>
    <w:rsid w:val="00A30AFE"/>
    <w:rsid w:val="00A335E7"/>
    <w:rsid w:val="00A3433A"/>
    <w:rsid w:val="00A47405"/>
    <w:rsid w:val="00A47BB0"/>
    <w:rsid w:val="00A61B29"/>
    <w:rsid w:val="00A74CB8"/>
    <w:rsid w:val="00A753E3"/>
    <w:rsid w:val="00A873AB"/>
    <w:rsid w:val="00AA073D"/>
    <w:rsid w:val="00AA7E23"/>
    <w:rsid w:val="00AB7140"/>
    <w:rsid w:val="00AC0ED4"/>
    <w:rsid w:val="00AE4549"/>
    <w:rsid w:val="00AE4AB4"/>
    <w:rsid w:val="00AF3E58"/>
    <w:rsid w:val="00B05C25"/>
    <w:rsid w:val="00B06D24"/>
    <w:rsid w:val="00B27A77"/>
    <w:rsid w:val="00B4288B"/>
    <w:rsid w:val="00B453A3"/>
    <w:rsid w:val="00B773D0"/>
    <w:rsid w:val="00B7780F"/>
    <w:rsid w:val="00B85749"/>
    <w:rsid w:val="00B876E7"/>
    <w:rsid w:val="00B93110"/>
    <w:rsid w:val="00BA52CE"/>
    <w:rsid w:val="00BA6EFC"/>
    <w:rsid w:val="00BA790F"/>
    <w:rsid w:val="00BB0061"/>
    <w:rsid w:val="00BC05F8"/>
    <w:rsid w:val="00BD38CA"/>
    <w:rsid w:val="00BE08C1"/>
    <w:rsid w:val="00BE2AC3"/>
    <w:rsid w:val="00BE488D"/>
    <w:rsid w:val="00C2143A"/>
    <w:rsid w:val="00C428D1"/>
    <w:rsid w:val="00C429D2"/>
    <w:rsid w:val="00C445B4"/>
    <w:rsid w:val="00C515E3"/>
    <w:rsid w:val="00C646EA"/>
    <w:rsid w:val="00C849DB"/>
    <w:rsid w:val="00CA22EF"/>
    <w:rsid w:val="00CA511F"/>
    <w:rsid w:val="00CA72BF"/>
    <w:rsid w:val="00CD3BE2"/>
    <w:rsid w:val="00CE5FD4"/>
    <w:rsid w:val="00CF3EB3"/>
    <w:rsid w:val="00D1096E"/>
    <w:rsid w:val="00D136AE"/>
    <w:rsid w:val="00D138BA"/>
    <w:rsid w:val="00D151FC"/>
    <w:rsid w:val="00D611F5"/>
    <w:rsid w:val="00D63061"/>
    <w:rsid w:val="00D6404A"/>
    <w:rsid w:val="00D713A8"/>
    <w:rsid w:val="00D93E62"/>
    <w:rsid w:val="00D96A70"/>
    <w:rsid w:val="00DA4E28"/>
    <w:rsid w:val="00DB5655"/>
    <w:rsid w:val="00DC6680"/>
    <w:rsid w:val="00DE4831"/>
    <w:rsid w:val="00DE61FE"/>
    <w:rsid w:val="00E1300F"/>
    <w:rsid w:val="00E17DFF"/>
    <w:rsid w:val="00E253D1"/>
    <w:rsid w:val="00E31B59"/>
    <w:rsid w:val="00E56330"/>
    <w:rsid w:val="00E93212"/>
    <w:rsid w:val="00EA1041"/>
    <w:rsid w:val="00EB0D66"/>
    <w:rsid w:val="00EB42C2"/>
    <w:rsid w:val="00EC529C"/>
    <w:rsid w:val="00F1551B"/>
    <w:rsid w:val="00F17F98"/>
    <w:rsid w:val="00F23F29"/>
    <w:rsid w:val="00F254C8"/>
    <w:rsid w:val="00F473B8"/>
    <w:rsid w:val="00F50185"/>
    <w:rsid w:val="00F50A38"/>
    <w:rsid w:val="00F5206D"/>
    <w:rsid w:val="00F940A9"/>
    <w:rsid w:val="00FA4D61"/>
    <w:rsid w:val="00FA7906"/>
    <w:rsid w:val="00FB5117"/>
    <w:rsid w:val="00FD41EE"/>
    <w:rsid w:val="00FD5FFD"/>
    <w:rsid w:val="00FE1C6C"/>
    <w:rsid w:val="00FE2E1E"/>
    <w:rsid w:val="00FE48AB"/>
    <w:rsid w:val="00FE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1C6C"/>
    <w:rPr>
      <w:sz w:val="24"/>
      <w:szCs w:val="24"/>
    </w:rPr>
  </w:style>
  <w:style w:type="paragraph" w:styleId="8">
    <w:name w:val="heading 8"/>
    <w:basedOn w:val="a"/>
    <w:next w:val="a"/>
    <w:qFormat/>
    <w:rsid w:val="00FE1C6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E1C6C"/>
    <w:pPr>
      <w:autoSpaceDE w:val="0"/>
      <w:autoSpaceDN w:val="0"/>
      <w:spacing w:line="360" w:lineRule="auto"/>
      <w:ind w:firstLine="720"/>
      <w:jc w:val="both"/>
    </w:pPr>
    <w:rPr>
      <w:rFonts w:ascii="Arial" w:hAnsi="Arial" w:cs="Arial"/>
      <w:sz w:val="20"/>
      <w:szCs w:val="20"/>
    </w:rPr>
  </w:style>
  <w:style w:type="paragraph" w:customStyle="1" w:styleId="Preformat">
    <w:name w:val="Preformat"/>
    <w:rsid w:val="00FE1C6C"/>
    <w:pPr>
      <w:widowControl w:val="0"/>
      <w:autoSpaceDE w:val="0"/>
      <w:autoSpaceDN w:val="0"/>
    </w:pPr>
    <w:rPr>
      <w:rFonts w:ascii="Courier New" w:hAnsi="Courier New" w:cs="Courier New"/>
    </w:rPr>
  </w:style>
  <w:style w:type="paragraph" w:customStyle="1" w:styleId="Heading">
    <w:name w:val="Heading"/>
    <w:rsid w:val="00FE1C6C"/>
    <w:pPr>
      <w:autoSpaceDE w:val="0"/>
      <w:autoSpaceDN w:val="0"/>
    </w:pPr>
    <w:rPr>
      <w:rFonts w:ascii="Arial" w:hAnsi="Arial" w:cs="Arial"/>
      <w:b/>
      <w:bCs/>
      <w:sz w:val="22"/>
      <w:szCs w:val="22"/>
    </w:rPr>
  </w:style>
  <w:style w:type="paragraph" w:styleId="a3">
    <w:name w:val="Balloon Text"/>
    <w:basedOn w:val="a"/>
    <w:semiHidden/>
    <w:rsid w:val="00FB5117"/>
    <w:rPr>
      <w:rFonts w:ascii="Tahoma" w:hAnsi="Tahoma" w:cs="Tahoma"/>
      <w:sz w:val="16"/>
      <w:szCs w:val="16"/>
    </w:rPr>
  </w:style>
  <w:style w:type="paragraph" w:customStyle="1" w:styleId="20">
    <w:name w:val="заголовок 2"/>
    <w:basedOn w:val="a"/>
    <w:next w:val="a"/>
    <w:rsid w:val="00703FA9"/>
    <w:pPr>
      <w:keepNext/>
      <w:autoSpaceDE w:val="0"/>
      <w:autoSpaceDN w:val="0"/>
      <w:jc w:val="center"/>
      <w:outlineLvl w:val="1"/>
    </w:pPr>
    <w:rPr>
      <w:rFonts w:ascii="Arial" w:hAnsi="Arial" w:cs="Arial"/>
      <w:b/>
      <w:bCs/>
      <w:sz w:val="22"/>
      <w:szCs w:val="22"/>
    </w:rPr>
  </w:style>
  <w:style w:type="paragraph" w:customStyle="1" w:styleId="ConsNormal">
    <w:name w:val="ConsNormal"/>
    <w:rsid w:val="00703FA9"/>
    <w:pPr>
      <w:widowControl w:val="0"/>
      <w:snapToGrid w:val="0"/>
      <w:ind w:firstLine="720"/>
    </w:pPr>
    <w:rPr>
      <w:rFonts w:ascii="Consultant" w:hAnsi="Consultant"/>
    </w:rPr>
  </w:style>
  <w:style w:type="paragraph" w:styleId="a4">
    <w:name w:val="List Paragraph"/>
    <w:basedOn w:val="a"/>
    <w:uiPriority w:val="34"/>
    <w:qFormat/>
    <w:rsid w:val="00A47BB0"/>
    <w:pPr>
      <w:ind w:left="720"/>
      <w:contextualSpacing/>
    </w:pPr>
  </w:style>
  <w:style w:type="paragraph" w:customStyle="1" w:styleId="1">
    <w:name w:val="Абзац списка1"/>
    <w:basedOn w:val="a"/>
    <w:rsid w:val="00EB0D6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1C6C"/>
    <w:rPr>
      <w:sz w:val="24"/>
      <w:szCs w:val="24"/>
    </w:rPr>
  </w:style>
  <w:style w:type="paragraph" w:styleId="8">
    <w:name w:val="heading 8"/>
    <w:basedOn w:val="a"/>
    <w:next w:val="a"/>
    <w:qFormat/>
    <w:rsid w:val="00FE1C6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E1C6C"/>
    <w:pPr>
      <w:autoSpaceDE w:val="0"/>
      <w:autoSpaceDN w:val="0"/>
      <w:spacing w:line="360" w:lineRule="auto"/>
      <w:ind w:firstLine="720"/>
      <w:jc w:val="both"/>
    </w:pPr>
    <w:rPr>
      <w:rFonts w:ascii="Arial" w:hAnsi="Arial" w:cs="Arial"/>
      <w:sz w:val="20"/>
      <w:szCs w:val="20"/>
    </w:rPr>
  </w:style>
  <w:style w:type="paragraph" w:customStyle="1" w:styleId="Preformat">
    <w:name w:val="Preformat"/>
    <w:rsid w:val="00FE1C6C"/>
    <w:pPr>
      <w:widowControl w:val="0"/>
      <w:autoSpaceDE w:val="0"/>
      <w:autoSpaceDN w:val="0"/>
    </w:pPr>
    <w:rPr>
      <w:rFonts w:ascii="Courier New" w:hAnsi="Courier New" w:cs="Courier New"/>
    </w:rPr>
  </w:style>
  <w:style w:type="paragraph" w:customStyle="1" w:styleId="Heading">
    <w:name w:val="Heading"/>
    <w:rsid w:val="00FE1C6C"/>
    <w:pPr>
      <w:autoSpaceDE w:val="0"/>
      <w:autoSpaceDN w:val="0"/>
    </w:pPr>
    <w:rPr>
      <w:rFonts w:ascii="Arial" w:hAnsi="Arial" w:cs="Arial"/>
      <w:b/>
      <w:bCs/>
      <w:sz w:val="22"/>
      <w:szCs w:val="22"/>
    </w:rPr>
  </w:style>
  <w:style w:type="paragraph" w:styleId="a3">
    <w:name w:val="Balloon Text"/>
    <w:basedOn w:val="a"/>
    <w:semiHidden/>
    <w:rsid w:val="00FB5117"/>
    <w:rPr>
      <w:rFonts w:ascii="Tahoma" w:hAnsi="Tahoma" w:cs="Tahoma"/>
      <w:sz w:val="16"/>
      <w:szCs w:val="16"/>
    </w:rPr>
  </w:style>
  <w:style w:type="paragraph" w:customStyle="1" w:styleId="20">
    <w:name w:val="заголовок 2"/>
    <w:basedOn w:val="a"/>
    <w:next w:val="a"/>
    <w:rsid w:val="00703FA9"/>
    <w:pPr>
      <w:keepNext/>
      <w:autoSpaceDE w:val="0"/>
      <w:autoSpaceDN w:val="0"/>
      <w:jc w:val="center"/>
      <w:outlineLvl w:val="1"/>
    </w:pPr>
    <w:rPr>
      <w:rFonts w:ascii="Arial" w:hAnsi="Arial" w:cs="Arial"/>
      <w:b/>
      <w:bCs/>
      <w:sz w:val="22"/>
      <w:szCs w:val="22"/>
    </w:rPr>
  </w:style>
  <w:style w:type="paragraph" w:customStyle="1" w:styleId="ConsNormal">
    <w:name w:val="ConsNormal"/>
    <w:rsid w:val="00703FA9"/>
    <w:pPr>
      <w:widowControl w:val="0"/>
      <w:snapToGrid w:val="0"/>
      <w:ind w:firstLine="720"/>
    </w:pPr>
    <w:rPr>
      <w:rFonts w:ascii="Consultant" w:hAnsi="Consultant"/>
    </w:rPr>
  </w:style>
  <w:style w:type="paragraph" w:styleId="a4">
    <w:name w:val="List Paragraph"/>
    <w:basedOn w:val="a"/>
    <w:uiPriority w:val="34"/>
    <w:qFormat/>
    <w:rsid w:val="00A47BB0"/>
    <w:pPr>
      <w:ind w:left="720"/>
      <w:contextualSpacing/>
    </w:pPr>
  </w:style>
  <w:style w:type="paragraph" w:customStyle="1" w:styleId="1">
    <w:name w:val="Абзац списка1"/>
    <w:basedOn w:val="a"/>
    <w:rsid w:val="00EB0D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82073">
      <w:bodyDiv w:val="1"/>
      <w:marLeft w:val="0"/>
      <w:marRight w:val="0"/>
      <w:marTop w:val="0"/>
      <w:marBottom w:val="0"/>
      <w:divBdr>
        <w:top w:val="none" w:sz="0" w:space="0" w:color="auto"/>
        <w:left w:val="none" w:sz="0" w:space="0" w:color="auto"/>
        <w:bottom w:val="none" w:sz="0" w:space="0" w:color="auto"/>
        <w:right w:val="none" w:sz="0" w:space="0" w:color="auto"/>
      </w:divBdr>
    </w:div>
    <w:div w:id="299000598">
      <w:bodyDiv w:val="1"/>
      <w:marLeft w:val="0"/>
      <w:marRight w:val="0"/>
      <w:marTop w:val="0"/>
      <w:marBottom w:val="0"/>
      <w:divBdr>
        <w:top w:val="none" w:sz="0" w:space="0" w:color="auto"/>
        <w:left w:val="none" w:sz="0" w:space="0" w:color="auto"/>
        <w:bottom w:val="none" w:sz="0" w:space="0" w:color="auto"/>
        <w:right w:val="none" w:sz="0" w:space="0" w:color="auto"/>
      </w:divBdr>
    </w:div>
    <w:div w:id="714081341">
      <w:bodyDiv w:val="1"/>
      <w:marLeft w:val="0"/>
      <w:marRight w:val="0"/>
      <w:marTop w:val="0"/>
      <w:marBottom w:val="0"/>
      <w:divBdr>
        <w:top w:val="none" w:sz="0" w:space="0" w:color="auto"/>
        <w:left w:val="none" w:sz="0" w:space="0" w:color="auto"/>
        <w:bottom w:val="none" w:sz="0" w:space="0" w:color="auto"/>
        <w:right w:val="none" w:sz="0" w:space="0" w:color="auto"/>
      </w:divBdr>
    </w:div>
    <w:div w:id="20947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AF5C-6613-40AB-9581-B3C231F8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6</Pages>
  <Words>2910</Words>
  <Characters>16592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UKSeR</Company>
  <LinksUpToDate>false</LinksUpToDate>
  <CharactersWithSpaces>19464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Маша</dc:creator>
  <cp:lastModifiedBy>Мария Жданова</cp:lastModifiedBy>
  <cp:revision>74</cp:revision>
  <cp:lastPrinted>2013-01-15T06:19:00Z</cp:lastPrinted>
  <dcterms:created xsi:type="dcterms:W3CDTF">2018-01-10T02:30:00Z</dcterms:created>
  <dcterms:modified xsi:type="dcterms:W3CDTF">2025-01-31T09:16:00Z</dcterms:modified>
</cp:coreProperties>
</file>